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3315C3" w14:textId="1960342E" w:rsidR="00416403" w:rsidRPr="002677FD" w:rsidRDefault="00416403" w:rsidP="000229C2">
      <w:pPr>
        <w:spacing w:before="120" w:after="120" w:line="240" w:lineRule="auto"/>
        <w:jc w:val="center"/>
        <w:rPr>
          <w:rFonts w:ascii="Times New Roman" w:hAnsi="Times New Roman" w:cs="Times New Roman"/>
          <w:b/>
          <w:sz w:val="28"/>
          <w:szCs w:val="28"/>
        </w:rPr>
      </w:pPr>
      <w:r w:rsidRPr="002677FD">
        <w:rPr>
          <w:rFonts w:ascii="Times New Roman" w:hAnsi="Times New Roman" w:cs="Times New Roman"/>
          <w:b/>
          <w:sz w:val="28"/>
          <w:szCs w:val="28"/>
        </w:rPr>
        <w:t>BẢNG TỔNG HỢP Ý KIẾN GÓP Ý</w:t>
      </w:r>
      <w:r w:rsidR="006E312E" w:rsidRPr="002677FD">
        <w:rPr>
          <w:rFonts w:ascii="Times New Roman" w:hAnsi="Times New Roman" w:cs="Times New Roman"/>
          <w:b/>
          <w:sz w:val="28"/>
          <w:szCs w:val="28"/>
        </w:rPr>
        <w:t xml:space="preserve"> </w:t>
      </w:r>
    </w:p>
    <w:p w14:paraId="5033D834" w14:textId="42DD1042" w:rsidR="00E561A8" w:rsidRPr="002677FD" w:rsidRDefault="00416403" w:rsidP="00E561A8">
      <w:pPr>
        <w:spacing w:after="0" w:line="240" w:lineRule="auto"/>
        <w:jc w:val="center"/>
        <w:rPr>
          <w:rFonts w:ascii="Times New Roman" w:hAnsi="Times New Roman" w:cs="Times New Roman"/>
          <w:b/>
          <w:sz w:val="28"/>
          <w:szCs w:val="28"/>
        </w:rPr>
      </w:pPr>
      <w:r w:rsidRPr="002677FD">
        <w:rPr>
          <w:rFonts w:ascii="Times New Roman" w:hAnsi="Times New Roman" w:cs="Times New Roman"/>
          <w:b/>
          <w:sz w:val="28"/>
          <w:szCs w:val="28"/>
        </w:rPr>
        <w:t>V</w:t>
      </w:r>
      <w:r w:rsidR="006E312E" w:rsidRPr="002677FD">
        <w:rPr>
          <w:rFonts w:ascii="Times New Roman" w:hAnsi="Times New Roman" w:cs="Times New Roman"/>
          <w:b/>
          <w:sz w:val="28"/>
          <w:szCs w:val="28"/>
        </w:rPr>
        <w:t xml:space="preserve">ề dự thảo </w:t>
      </w:r>
      <w:r w:rsidR="00E561A8" w:rsidRPr="002677FD">
        <w:rPr>
          <w:rFonts w:ascii="Times New Roman" w:hAnsi="Times New Roman" w:cs="Times New Roman"/>
          <w:b/>
          <w:sz w:val="28"/>
          <w:szCs w:val="28"/>
        </w:rPr>
        <w:t xml:space="preserve">Nghị quyết ban hành </w:t>
      </w:r>
      <w:bookmarkStart w:id="0" w:name="_Hlk142704263"/>
      <w:r w:rsidR="00E561A8" w:rsidRPr="002677FD">
        <w:rPr>
          <w:rFonts w:ascii="Times New Roman" w:hAnsi="Times New Roman" w:cs="Times New Roman"/>
          <w:b/>
          <w:sz w:val="28"/>
          <w:szCs w:val="28"/>
        </w:rPr>
        <w:t xml:space="preserve">Quy định về hỗ trợ lãi suất đối với các dự án đầu tư được </w:t>
      </w:r>
    </w:p>
    <w:p w14:paraId="5515A74A" w14:textId="77777777" w:rsidR="00E561A8" w:rsidRPr="002677FD" w:rsidRDefault="00E561A8" w:rsidP="00E561A8">
      <w:pPr>
        <w:spacing w:after="0" w:line="240" w:lineRule="auto"/>
        <w:jc w:val="center"/>
        <w:rPr>
          <w:rFonts w:ascii="Times New Roman" w:hAnsi="Times New Roman" w:cs="Times New Roman"/>
          <w:b/>
          <w:sz w:val="28"/>
          <w:szCs w:val="28"/>
        </w:rPr>
      </w:pPr>
      <w:r w:rsidRPr="002677FD">
        <w:rPr>
          <w:rFonts w:ascii="Times New Roman" w:hAnsi="Times New Roman" w:cs="Times New Roman"/>
          <w:b/>
          <w:sz w:val="28"/>
          <w:szCs w:val="28"/>
        </w:rPr>
        <w:t xml:space="preserve">Công ty Đầu tư tài chính nhà nước Thành phố Hồ Chí Minh cho vay thuộc lĩnh vực ưu tiên </w:t>
      </w:r>
    </w:p>
    <w:p w14:paraId="49A44B6A" w14:textId="3ABFAD41" w:rsidR="00E561A8" w:rsidRPr="002677FD" w:rsidRDefault="00E561A8" w:rsidP="00E561A8">
      <w:pPr>
        <w:spacing w:after="0" w:line="240" w:lineRule="auto"/>
        <w:jc w:val="center"/>
        <w:rPr>
          <w:rFonts w:ascii="Times New Roman" w:hAnsi="Times New Roman" w:cs="Times New Roman"/>
          <w:b/>
          <w:sz w:val="28"/>
          <w:szCs w:val="28"/>
        </w:rPr>
      </w:pPr>
      <w:r w:rsidRPr="002677FD">
        <w:rPr>
          <w:rFonts w:ascii="Times New Roman" w:hAnsi="Times New Roman" w:cs="Times New Roman"/>
          <w:b/>
          <w:sz w:val="28"/>
          <w:szCs w:val="28"/>
        </w:rPr>
        <w:t>phát triển kinh tế - xã hội trên địa bàn Thành phố Hồ Chí Minh</w:t>
      </w:r>
      <w:bookmarkEnd w:id="0"/>
      <w:r w:rsidRPr="002677FD">
        <w:rPr>
          <w:rFonts w:ascii="Times New Roman" w:hAnsi="Times New Roman" w:cs="Times New Roman"/>
          <w:b/>
          <w:sz w:val="28"/>
          <w:szCs w:val="28"/>
        </w:rPr>
        <w:t xml:space="preserve"> (sau sáp nhập)</w:t>
      </w:r>
    </w:p>
    <w:p w14:paraId="4958B73C" w14:textId="77777777" w:rsidR="00E561A8" w:rsidRPr="002677FD" w:rsidRDefault="00E561A8" w:rsidP="000229C2">
      <w:pPr>
        <w:spacing w:after="0" w:line="240" w:lineRule="auto"/>
        <w:jc w:val="center"/>
        <w:rPr>
          <w:rFonts w:ascii="Times New Roman" w:hAnsi="Times New Roman" w:cs="Times New Roman"/>
          <w:b/>
          <w:sz w:val="28"/>
          <w:szCs w:val="28"/>
        </w:rPr>
      </w:pPr>
    </w:p>
    <w:p w14:paraId="16198554" w14:textId="77777777" w:rsidR="00303E97" w:rsidRPr="002677FD" w:rsidRDefault="00303E97" w:rsidP="000229C2">
      <w:pPr>
        <w:spacing w:after="0" w:line="240" w:lineRule="auto"/>
        <w:jc w:val="center"/>
        <w:rPr>
          <w:rFonts w:ascii="Times New Roman" w:hAnsi="Times New Roman" w:cs="Times New Roman"/>
          <w:b/>
          <w:sz w:val="28"/>
          <w:szCs w:val="28"/>
        </w:rPr>
      </w:pPr>
    </w:p>
    <w:tbl>
      <w:tblPr>
        <w:tblStyle w:val="TableGrid"/>
        <w:tblW w:w="13770" w:type="dxa"/>
        <w:tblInd w:w="-185" w:type="dxa"/>
        <w:tblLook w:val="04A0" w:firstRow="1" w:lastRow="0" w:firstColumn="1" w:lastColumn="0" w:noHBand="0" w:noVBand="1"/>
      </w:tblPr>
      <w:tblGrid>
        <w:gridCol w:w="990"/>
        <w:gridCol w:w="8820"/>
        <w:gridCol w:w="3960"/>
      </w:tblGrid>
      <w:tr w:rsidR="002677FD" w:rsidRPr="002677FD" w14:paraId="61064635" w14:textId="77777777" w:rsidTr="004F70E1">
        <w:tc>
          <w:tcPr>
            <w:tcW w:w="990" w:type="dxa"/>
          </w:tcPr>
          <w:p w14:paraId="17535194" w14:textId="77777777" w:rsidR="006E312E" w:rsidRPr="002677FD" w:rsidRDefault="006E312E"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STT</w:t>
            </w:r>
          </w:p>
        </w:tc>
        <w:tc>
          <w:tcPr>
            <w:tcW w:w="8820" w:type="dxa"/>
          </w:tcPr>
          <w:p w14:paraId="726D4DCA" w14:textId="77777777" w:rsidR="006E312E" w:rsidRPr="002677FD" w:rsidRDefault="006E312E"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Nội dung góp ý</w:t>
            </w:r>
          </w:p>
        </w:tc>
        <w:tc>
          <w:tcPr>
            <w:tcW w:w="3960" w:type="dxa"/>
          </w:tcPr>
          <w:p w14:paraId="664E32F8" w14:textId="0B2A68E9" w:rsidR="006E312E" w:rsidRPr="002677FD" w:rsidRDefault="006E312E"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Ý kiến tiếp thu, giải trình</w:t>
            </w:r>
          </w:p>
        </w:tc>
      </w:tr>
      <w:tr w:rsidR="002677FD" w:rsidRPr="002677FD" w14:paraId="126593B8" w14:textId="77777777" w:rsidTr="00673C5C">
        <w:tc>
          <w:tcPr>
            <w:tcW w:w="990" w:type="dxa"/>
          </w:tcPr>
          <w:p w14:paraId="2D704C02" w14:textId="5DE0C72B" w:rsidR="00CD10E0" w:rsidRPr="002677FD" w:rsidRDefault="00CD10E0"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1</w:t>
            </w:r>
          </w:p>
        </w:tc>
        <w:tc>
          <w:tcPr>
            <w:tcW w:w="12780" w:type="dxa"/>
            <w:gridSpan w:val="2"/>
          </w:tcPr>
          <w:p w14:paraId="2AA18B31" w14:textId="031D2EA0" w:rsidR="00CD10E0" w:rsidRPr="002677FD" w:rsidRDefault="00CD10E0" w:rsidP="002677FD">
            <w:pPr>
              <w:spacing w:before="120" w:after="120" w:line="276" w:lineRule="auto"/>
              <w:jc w:val="both"/>
              <w:rPr>
                <w:rFonts w:ascii="Times New Roman" w:eastAsia="Times New Roman" w:hAnsi="Times New Roman" w:cs="Times New Roman"/>
                <w:spacing w:val="2"/>
                <w:sz w:val="28"/>
                <w:szCs w:val="28"/>
              </w:rPr>
            </w:pPr>
            <w:r w:rsidRPr="002677FD">
              <w:rPr>
                <w:rFonts w:ascii="Times New Roman" w:hAnsi="Times New Roman" w:cs="Times New Roman"/>
                <w:b/>
                <w:sz w:val="28"/>
                <w:szCs w:val="28"/>
              </w:rPr>
              <w:t xml:space="preserve">Sở Nông nghiệp và Môi trường </w:t>
            </w:r>
            <w:r w:rsidRPr="002677FD">
              <w:rPr>
                <w:rFonts w:ascii="Times New Roman" w:hAnsi="Times New Roman" w:cs="Times New Roman"/>
                <w:bCs/>
                <w:sz w:val="28"/>
                <w:szCs w:val="28"/>
              </w:rPr>
              <w:t xml:space="preserve">(Công văn số </w:t>
            </w:r>
            <w:r w:rsidR="002677FD" w:rsidRPr="002677FD">
              <w:rPr>
                <w:rFonts w:ascii="Times New Roman" w:hAnsi="Times New Roman" w:cs="Times New Roman"/>
                <w:bCs/>
                <w:sz w:val="28"/>
                <w:szCs w:val="28"/>
              </w:rPr>
              <w:t>3851</w:t>
            </w:r>
            <w:r w:rsidRPr="002677FD">
              <w:rPr>
                <w:rFonts w:ascii="Times New Roman" w:hAnsi="Times New Roman" w:cs="Times New Roman"/>
                <w:bCs/>
                <w:sz w:val="28"/>
                <w:szCs w:val="28"/>
              </w:rPr>
              <w:t xml:space="preserve">/SNNMT-CCKTHT ngày </w:t>
            </w:r>
            <w:r w:rsidR="002677FD" w:rsidRPr="002677FD">
              <w:rPr>
                <w:rFonts w:ascii="Times New Roman" w:hAnsi="Times New Roman" w:cs="Times New Roman"/>
                <w:bCs/>
                <w:sz w:val="28"/>
                <w:szCs w:val="28"/>
              </w:rPr>
              <w:t>26</w:t>
            </w:r>
            <w:r w:rsidRPr="002677FD">
              <w:rPr>
                <w:rFonts w:ascii="Times New Roman" w:hAnsi="Times New Roman" w:cs="Times New Roman"/>
                <w:bCs/>
                <w:sz w:val="28"/>
                <w:szCs w:val="28"/>
              </w:rPr>
              <w:t>/08/2025</w:t>
            </w:r>
            <w:r w:rsidR="00BB6AC0" w:rsidRPr="002677FD">
              <w:rPr>
                <w:rFonts w:ascii="Times New Roman" w:hAnsi="Times New Roman" w:cs="Times New Roman"/>
                <w:bCs/>
                <w:sz w:val="28"/>
                <w:szCs w:val="28"/>
              </w:rPr>
              <w:t xml:space="preserve"> </w:t>
            </w:r>
            <w:r w:rsidR="00BB6AC0" w:rsidRPr="002677FD">
              <w:rPr>
                <w:rFonts w:ascii="Times New Roman" w:eastAsia="Times New Roman" w:hAnsi="Times New Roman" w:cs="Times New Roman"/>
                <w:spacing w:val="2"/>
                <w:sz w:val="28"/>
                <w:szCs w:val="28"/>
              </w:rPr>
              <w:t>V/v lấy ý kiến, phản biện xã hội và đăng tải trên Cổng thông tin điện tử của Thành phố đối với dự thảo Nghị quyết của Hội đồng nhân dân Thành phố về ban hành Quy định về hỗ trợ lãi suất đối với các dự án đầu tư được Công ty Đầu tư Tài chính nhà nước Thành phố Hồ Chí Minh cho vay thuộc lĩnh vực ưu tiên phát triển kinh tế - xã hội  trên địa bàn Thành phố.</w:t>
            </w:r>
          </w:p>
        </w:tc>
      </w:tr>
      <w:tr w:rsidR="002677FD" w:rsidRPr="002677FD" w14:paraId="6D421A9F" w14:textId="77777777" w:rsidTr="004F70E1">
        <w:tc>
          <w:tcPr>
            <w:tcW w:w="990" w:type="dxa"/>
          </w:tcPr>
          <w:p w14:paraId="2510F6CF" w14:textId="3F4E50D1"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1.1</w:t>
            </w:r>
          </w:p>
        </w:tc>
        <w:tc>
          <w:tcPr>
            <w:tcW w:w="8820" w:type="dxa"/>
          </w:tcPr>
          <w:p w14:paraId="32D5C492" w14:textId="77777777"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t>Tại phần căn cứ pháp lý của dự thảo Nghị quyết (trang 1)</w:t>
            </w:r>
          </w:p>
          <w:p w14:paraId="16D92A9C" w14:textId="212401F2" w:rsidR="00915292" w:rsidRPr="002677FD" w:rsidRDefault="00915292" w:rsidP="00E26437">
            <w:pPr>
              <w:spacing w:before="120" w:after="120" w:line="276" w:lineRule="auto"/>
              <w:ind w:firstLine="356"/>
              <w:jc w:val="both"/>
              <w:rPr>
                <w:rFonts w:ascii="Times New Roman" w:hAnsi="Times New Roman" w:cs="Times New Roman"/>
                <w:bCs/>
                <w:sz w:val="28"/>
                <w:szCs w:val="28"/>
              </w:rPr>
            </w:pPr>
            <w:r w:rsidRPr="002677FD">
              <w:rPr>
                <w:rFonts w:ascii="Times New Roman" w:hAnsi="Times New Roman" w:cs="Times New Roman"/>
                <w:bCs/>
                <w:sz w:val="28"/>
                <w:szCs w:val="28"/>
              </w:rPr>
              <w:t xml:space="preserve">Đề nghị điều chỉnh </w:t>
            </w:r>
            <w:r w:rsidR="009A723D" w:rsidRPr="002677FD">
              <w:rPr>
                <w:rFonts w:ascii="Times New Roman" w:hAnsi="Times New Roman" w:cs="Times New Roman"/>
                <w:bCs/>
                <w:i/>
                <w:iCs/>
                <w:sz w:val="28"/>
                <w:szCs w:val="28"/>
              </w:rPr>
              <w:t>“</w:t>
            </w:r>
            <w:r w:rsidRPr="002677FD">
              <w:rPr>
                <w:rFonts w:ascii="Times New Roman" w:hAnsi="Times New Roman" w:cs="Times New Roman"/>
                <w:bCs/>
                <w:i/>
                <w:iCs/>
                <w:sz w:val="28"/>
                <w:szCs w:val="28"/>
              </w:rPr>
              <w:t>Căn cứ Luật Ban hành văn bản quy phạm pháp luật ngày 19 tháng 02 năm 2025</w:t>
            </w:r>
            <w:r w:rsidR="009A723D" w:rsidRPr="002677FD">
              <w:rPr>
                <w:rFonts w:ascii="Times New Roman" w:hAnsi="Times New Roman" w:cs="Times New Roman"/>
                <w:bCs/>
                <w:i/>
                <w:iCs/>
                <w:sz w:val="28"/>
                <w:szCs w:val="28"/>
              </w:rPr>
              <w:t>”</w:t>
            </w:r>
            <w:r w:rsidRPr="002677FD">
              <w:rPr>
                <w:rFonts w:ascii="Times New Roman" w:hAnsi="Times New Roman" w:cs="Times New Roman"/>
                <w:bCs/>
                <w:sz w:val="28"/>
                <w:szCs w:val="28"/>
              </w:rPr>
              <w:t xml:space="preserve"> thành </w:t>
            </w:r>
            <w:r w:rsidR="009A723D" w:rsidRPr="002677FD">
              <w:rPr>
                <w:rFonts w:ascii="Times New Roman" w:hAnsi="Times New Roman" w:cs="Times New Roman"/>
                <w:bCs/>
                <w:i/>
                <w:iCs/>
                <w:sz w:val="28"/>
                <w:szCs w:val="28"/>
              </w:rPr>
              <w:t>“</w:t>
            </w:r>
            <w:r w:rsidRPr="002677FD">
              <w:rPr>
                <w:rFonts w:ascii="Times New Roman" w:hAnsi="Times New Roman" w:cs="Times New Roman"/>
                <w:bCs/>
                <w:i/>
                <w:iCs/>
                <w:sz w:val="28"/>
                <w:szCs w:val="28"/>
              </w:rPr>
              <w:t>Căn cứ Luật Ban hành văn bản quy phạm pháp luật ngày 19 tháng 02 năm 2025</w:t>
            </w:r>
            <w:r w:rsidRPr="002677FD">
              <w:rPr>
                <w:rFonts w:ascii="Times New Roman" w:hAnsi="Times New Roman" w:cs="Times New Roman"/>
                <w:bCs/>
                <w:sz w:val="28"/>
                <w:szCs w:val="28"/>
              </w:rPr>
              <w:t xml:space="preserve"> và </w:t>
            </w:r>
            <w:r w:rsidRPr="002677FD">
              <w:rPr>
                <w:rFonts w:ascii="Times New Roman" w:hAnsi="Times New Roman" w:cs="Times New Roman"/>
                <w:b/>
                <w:sz w:val="28"/>
                <w:szCs w:val="28"/>
              </w:rPr>
              <w:t>Luật sửa đổi, bổ sung một số điều của Luật Ban hành văn bản quy phạm pháp luật ngày 25 tháng 6 năm 2025.</w:t>
            </w:r>
          </w:p>
        </w:tc>
        <w:tc>
          <w:tcPr>
            <w:tcW w:w="3960" w:type="dxa"/>
          </w:tcPr>
          <w:p w14:paraId="24445A1F" w14:textId="37A61159"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t>Tiếp thu</w:t>
            </w:r>
          </w:p>
        </w:tc>
      </w:tr>
      <w:tr w:rsidR="002677FD" w:rsidRPr="002677FD" w14:paraId="744AB4DB" w14:textId="77777777" w:rsidTr="004F70E1">
        <w:tc>
          <w:tcPr>
            <w:tcW w:w="990" w:type="dxa"/>
          </w:tcPr>
          <w:p w14:paraId="3FABD72B" w14:textId="74129E86"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1.2</w:t>
            </w:r>
          </w:p>
        </w:tc>
        <w:tc>
          <w:tcPr>
            <w:tcW w:w="8820" w:type="dxa"/>
          </w:tcPr>
          <w:p w14:paraId="220A664D" w14:textId="77777777"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t>Tại mục III Phụ lục 1 của dự thảo Nghị quyết (trang 2 Phụ lục 1)</w:t>
            </w:r>
          </w:p>
          <w:p w14:paraId="14E262FD" w14:textId="77777777" w:rsidR="00915292" w:rsidRPr="002677FD" w:rsidRDefault="00915292" w:rsidP="00E26437">
            <w:pPr>
              <w:spacing w:before="120" w:after="120" w:line="276" w:lineRule="auto"/>
              <w:ind w:firstLine="214"/>
              <w:jc w:val="both"/>
              <w:rPr>
                <w:rFonts w:ascii="Times New Roman" w:eastAsia="Calibri" w:hAnsi="Times New Roman" w:cs="Times New Roman"/>
                <w:sz w:val="28"/>
                <w:szCs w:val="28"/>
              </w:rPr>
            </w:pPr>
            <w:r w:rsidRPr="002677FD">
              <w:rPr>
                <w:rFonts w:ascii="Times New Roman" w:eastAsia="Calibri" w:hAnsi="Times New Roman" w:cs="Times New Roman"/>
                <w:sz w:val="28"/>
                <w:szCs w:val="28"/>
              </w:rPr>
              <w:t xml:space="preserve">Theo Bảng so sánh, thuyết minh nội dung dự thảo Nghị quyết (trang 50), nội dung tại </w:t>
            </w:r>
            <w:r w:rsidRPr="002677FD">
              <w:rPr>
                <w:rFonts w:ascii="Times New Roman" w:hAnsi="Times New Roman" w:cs="Times New Roman"/>
                <w:bCs/>
                <w:sz w:val="28"/>
                <w:szCs w:val="28"/>
              </w:rPr>
              <w:t xml:space="preserve">mục III Phụ lục 1 </w:t>
            </w:r>
            <w:r w:rsidRPr="002677FD">
              <w:rPr>
                <w:rFonts w:ascii="Times New Roman" w:eastAsia="Calibri" w:hAnsi="Times New Roman" w:cs="Times New Roman"/>
                <w:sz w:val="28"/>
                <w:szCs w:val="28"/>
              </w:rPr>
              <w:t>của dự thảo Nghị quyết không thay đổi so với Nghị quyết số 09/2023/NQ-HĐND ngày 19 thàng 9 năm 2023 của Hội đồng nhân dân Thành phố. Tuy nhiên, trong dự thảo Nghị quyết có thay đổi nội dung này, do đó, Sở Nông nghiệp và Môi trường đề xuất điều chỉnh như sau:</w:t>
            </w:r>
          </w:p>
          <w:p w14:paraId="4BFC3B82" w14:textId="04D96059" w:rsidR="00915292" w:rsidRPr="002677FD" w:rsidRDefault="00915292" w:rsidP="00E26437">
            <w:pPr>
              <w:spacing w:before="120" w:after="120" w:line="276" w:lineRule="auto"/>
              <w:ind w:firstLine="567"/>
              <w:jc w:val="both"/>
              <w:rPr>
                <w:rFonts w:ascii="Times New Roman" w:hAnsi="Times New Roman" w:cs="Times New Roman"/>
                <w:i/>
                <w:sz w:val="28"/>
                <w:szCs w:val="28"/>
              </w:rPr>
            </w:pPr>
            <w:r w:rsidRPr="002677FD">
              <w:rPr>
                <w:rFonts w:ascii="Times New Roman" w:eastAsia="Calibri" w:hAnsi="Times New Roman" w:cs="Times New Roman"/>
                <w:sz w:val="28"/>
                <w:szCs w:val="28"/>
              </w:rPr>
              <w:lastRenderedPageBreak/>
              <w:t xml:space="preserve">- Tại số thứ tự 1, </w:t>
            </w:r>
            <w:r w:rsidRPr="002677FD">
              <w:rPr>
                <w:rFonts w:ascii="Times New Roman" w:hAnsi="Times New Roman" w:cs="Times New Roman"/>
                <w:bCs/>
                <w:sz w:val="28"/>
                <w:szCs w:val="28"/>
              </w:rPr>
              <w:t xml:space="preserve">mục III Phụ lục 1 </w:t>
            </w:r>
            <w:r w:rsidRPr="002677FD">
              <w:rPr>
                <w:rFonts w:ascii="Times New Roman" w:eastAsia="Calibri" w:hAnsi="Times New Roman" w:cs="Times New Roman"/>
                <w:sz w:val="28"/>
                <w:szCs w:val="28"/>
              </w:rPr>
              <w:t xml:space="preserve">của dự thảo Nghị quyết: đề nghị điều chỉnh </w:t>
            </w:r>
            <w:r w:rsidR="009A723D" w:rsidRPr="002677FD">
              <w:rPr>
                <w:rFonts w:ascii="Times New Roman" w:eastAsia="Calibri" w:hAnsi="Times New Roman" w:cs="Times New Roman"/>
                <w:i/>
                <w:sz w:val="28"/>
                <w:szCs w:val="28"/>
              </w:rPr>
              <w:t>“</w:t>
            </w:r>
            <w:r w:rsidRPr="002677FD">
              <w:rPr>
                <w:rFonts w:ascii="Times New Roman" w:hAnsi="Times New Roman" w:cs="Times New Roman"/>
                <w:i/>
                <w:sz w:val="28"/>
                <w:szCs w:val="28"/>
                <w:lang w:val="vi-VN"/>
              </w:rPr>
              <w:t>Dự án đầu tư Nhà máy giết mổ công nghiệp, đầu tư trang bị các kho bảo quản thịt và sản phẩm chế biến, pha lóc; dự án đầu tư cơ sở sản xuất thức ăn chăn nuôi</w:t>
            </w:r>
            <w:r w:rsidR="009A723D" w:rsidRPr="002677FD">
              <w:rPr>
                <w:rFonts w:ascii="Times New Roman" w:hAnsi="Times New Roman" w:cs="Times New Roman"/>
                <w:i/>
                <w:sz w:val="28"/>
                <w:szCs w:val="28"/>
              </w:rPr>
              <w:t>”</w:t>
            </w:r>
            <w:r w:rsidRPr="002677FD">
              <w:rPr>
                <w:rFonts w:ascii="Times New Roman" w:hAnsi="Times New Roman" w:cs="Times New Roman"/>
                <w:sz w:val="28"/>
                <w:szCs w:val="28"/>
              </w:rPr>
              <w:t xml:space="preserve"> thành </w:t>
            </w:r>
            <w:r w:rsidR="009A723D" w:rsidRPr="002677FD">
              <w:rPr>
                <w:rFonts w:ascii="Times New Roman" w:hAnsi="Times New Roman" w:cs="Times New Roman"/>
                <w:i/>
                <w:sz w:val="28"/>
                <w:szCs w:val="28"/>
              </w:rPr>
              <w:t>“</w:t>
            </w:r>
            <w:r w:rsidRPr="002677FD">
              <w:rPr>
                <w:rFonts w:ascii="Times New Roman" w:hAnsi="Times New Roman" w:cs="Times New Roman"/>
                <w:i/>
                <w:sz w:val="28"/>
                <w:szCs w:val="28"/>
                <w:lang w:val="vi-VN"/>
              </w:rPr>
              <w:t xml:space="preserve">Dự án đầu tư </w:t>
            </w:r>
            <w:r w:rsidRPr="002677FD">
              <w:rPr>
                <w:rFonts w:ascii="Times New Roman" w:hAnsi="Times New Roman" w:cs="Times New Roman"/>
                <w:b/>
                <w:i/>
                <w:sz w:val="28"/>
                <w:szCs w:val="28"/>
              </w:rPr>
              <w:t>cơ sở giết mổ động vật quy mô tập trung, dây chuyền công nghiệp với thiết bị tiên tiến, công nghệ hiện đại gắn với vùng sản xuất chăn nuôi hàng hóa</w:t>
            </w:r>
            <w:r w:rsidRPr="002677FD">
              <w:rPr>
                <w:rFonts w:ascii="Times New Roman" w:hAnsi="Times New Roman" w:cs="Times New Roman"/>
                <w:i/>
                <w:sz w:val="28"/>
                <w:szCs w:val="28"/>
              </w:rPr>
              <w:t xml:space="preserve">; </w:t>
            </w:r>
            <w:r w:rsidRPr="002677FD">
              <w:rPr>
                <w:rFonts w:ascii="Times New Roman" w:hAnsi="Times New Roman" w:cs="Times New Roman"/>
                <w:i/>
                <w:sz w:val="28"/>
                <w:szCs w:val="28"/>
                <w:lang w:val="vi-VN"/>
              </w:rPr>
              <w:t>dự án đầu tư cơ sở sản xuất thức ăn chăn nuôi</w:t>
            </w:r>
            <w:r w:rsidRPr="002677FD">
              <w:rPr>
                <w:rFonts w:ascii="Times New Roman" w:hAnsi="Times New Roman" w:cs="Times New Roman"/>
                <w:b/>
                <w:i/>
                <w:sz w:val="28"/>
                <w:szCs w:val="28"/>
                <w:lang w:val="vi-VN"/>
              </w:rPr>
              <w:t>; xây dựng kho lạnh, kho bảo quản dự trữ các mặt hàng nông thủy sản, thực phẩm chế biến</w:t>
            </w:r>
            <w:r w:rsidR="009A723D" w:rsidRPr="002677FD">
              <w:rPr>
                <w:rFonts w:ascii="Times New Roman" w:hAnsi="Times New Roman" w:cs="Times New Roman"/>
                <w:i/>
                <w:sz w:val="28"/>
                <w:szCs w:val="28"/>
              </w:rPr>
              <w:t>”</w:t>
            </w:r>
            <w:r w:rsidRPr="002677FD">
              <w:rPr>
                <w:rFonts w:ascii="Times New Roman" w:hAnsi="Times New Roman" w:cs="Times New Roman"/>
                <w:i/>
                <w:sz w:val="28"/>
                <w:szCs w:val="28"/>
              </w:rPr>
              <w:t>.</w:t>
            </w:r>
          </w:p>
          <w:p w14:paraId="3E6A53BA" w14:textId="572AE3D9" w:rsidR="00915292" w:rsidRPr="002677FD" w:rsidRDefault="00915292" w:rsidP="00E26437">
            <w:pPr>
              <w:spacing w:before="120" w:after="120" w:line="276" w:lineRule="auto"/>
              <w:ind w:firstLine="567"/>
              <w:jc w:val="both"/>
              <w:rPr>
                <w:rFonts w:ascii="Times New Roman" w:hAnsi="Times New Roman" w:cs="Times New Roman"/>
                <w:i/>
                <w:sz w:val="28"/>
                <w:szCs w:val="28"/>
              </w:rPr>
            </w:pPr>
            <w:r w:rsidRPr="002677FD">
              <w:rPr>
                <w:rFonts w:ascii="Times New Roman" w:eastAsia="Calibri" w:hAnsi="Times New Roman" w:cs="Times New Roman"/>
                <w:sz w:val="28"/>
                <w:szCs w:val="28"/>
              </w:rPr>
              <w:t xml:space="preserve">- Tại số thứ tự 3, </w:t>
            </w:r>
            <w:r w:rsidRPr="002677FD">
              <w:rPr>
                <w:rFonts w:ascii="Times New Roman" w:hAnsi="Times New Roman" w:cs="Times New Roman"/>
                <w:bCs/>
                <w:sz w:val="28"/>
                <w:szCs w:val="28"/>
              </w:rPr>
              <w:t xml:space="preserve">mục III Phụ lục 1 </w:t>
            </w:r>
            <w:r w:rsidRPr="002677FD">
              <w:rPr>
                <w:rFonts w:ascii="Times New Roman" w:eastAsia="Calibri" w:hAnsi="Times New Roman" w:cs="Times New Roman"/>
                <w:sz w:val="28"/>
                <w:szCs w:val="28"/>
              </w:rPr>
              <w:t xml:space="preserve">của dự thảo Nghị quyết: đề nghị điều chỉnh </w:t>
            </w:r>
            <w:r w:rsidR="009A723D" w:rsidRPr="002677FD">
              <w:rPr>
                <w:rFonts w:ascii="Times New Roman" w:eastAsia="Calibri" w:hAnsi="Times New Roman" w:cs="Times New Roman"/>
                <w:i/>
                <w:sz w:val="28"/>
                <w:szCs w:val="28"/>
              </w:rPr>
              <w:t>“</w:t>
            </w:r>
            <w:r w:rsidRPr="002677FD">
              <w:rPr>
                <w:rFonts w:ascii="Times New Roman" w:hAnsi="Times New Roman" w:cs="Times New Roman"/>
                <w:i/>
                <w:sz w:val="28"/>
                <w:szCs w:val="28"/>
                <w:lang w:val="vi-VN"/>
              </w:rPr>
              <w:t>Dự án nghiên cứu, sản xuất nông nghiệp hữu cơ</w:t>
            </w:r>
            <w:r w:rsidR="009A723D" w:rsidRPr="002677FD">
              <w:rPr>
                <w:rFonts w:ascii="Times New Roman" w:hAnsi="Times New Roman" w:cs="Times New Roman"/>
                <w:i/>
                <w:sz w:val="28"/>
                <w:szCs w:val="28"/>
              </w:rPr>
              <w:t>”</w:t>
            </w:r>
            <w:r w:rsidRPr="002677FD">
              <w:rPr>
                <w:rFonts w:ascii="Times New Roman" w:hAnsi="Times New Roman" w:cs="Times New Roman"/>
                <w:sz w:val="28"/>
                <w:szCs w:val="28"/>
              </w:rPr>
              <w:t xml:space="preserve"> t</w:t>
            </w:r>
            <w:r w:rsidRPr="002677FD">
              <w:rPr>
                <w:rFonts w:ascii="Times New Roman" w:eastAsia="Calibri" w:hAnsi="Times New Roman" w:cs="Times New Roman"/>
                <w:sz w:val="28"/>
                <w:szCs w:val="28"/>
              </w:rPr>
              <w:t xml:space="preserve">hành </w:t>
            </w:r>
            <w:r w:rsidR="009A723D" w:rsidRPr="002677FD">
              <w:rPr>
                <w:rFonts w:ascii="Times New Roman" w:eastAsia="Calibri" w:hAnsi="Times New Roman" w:cs="Times New Roman"/>
                <w:i/>
                <w:sz w:val="28"/>
                <w:szCs w:val="28"/>
              </w:rPr>
              <w:t>“</w:t>
            </w:r>
            <w:r w:rsidRPr="002677FD">
              <w:rPr>
                <w:rFonts w:ascii="Times New Roman" w:hAnsi="Times New Roman" w:cs="Times New Roman"/>
                <w:i/>
                <w:sz w:val="28"/>
                <w:szCs w:val="28"/>
                <w:lang w:val="vi-VN"/>
              </w:rPr>
              <w:t>Dự án nghiên cứu, sản xuất nông nghiệp hữu cơ</w:t>
            </w:r>
            <w:r w:rsidRPr="002677FD">
              <w:rPr>
                <w:rFonts w:ascii="Times New Roman" w:hAnsi="Times New Roman" w:cs="Times New Roman"/>
                <w:i/>
                <w:sz w:val="28"/>
                <w:szCs w:val="28"/>
              </w:rPr>
              <w:t xml:space="preserve">, </w:t>
            </w:r>
            <w:r w:rsidRPr="002677FD">
              <w:rPr>
                <w:rFonts w:ascii="Times New Roman" w:hAnsi="Times New Roman" w:cs="Times New Roman"/>
                <w:b/>
                <w:i/>
                <w:sz w:val="28"/>
                <w:szCs w:val="28"/>
              </w:rPr>
              <w:t>nông nghiệp tuần hoàn, sản xuất nông nghiệp ứng dụng công nghệ cao</w:t>
            </w:r>
            <w:r w:rsidR="009A723D" w:rsidRPr="002677FD">
              <w:rPr>
                <w:rFonts w:ascii="Times New Roman" w:hAnsi="Times New Roman" w:cs="Times New Roman"/>
                <w:i/>
                <w:sz w:val="28"/>
                <w:szCs w:val="28"/>
              </w:rPr>
              <w:t>”</w:t>
            </w:r>
            <w:r w:rsidRPr="002677FD">
              <w:rPr>
                <w:rFonts w:ascii="Times New Roman" w:hAnsi="Times New Roman" w:cs="Times New Roman"/>
                <w:i/>
                <w:sz w:val="28"/>
                <w:szCs w:val="28"/>
              </w:rPr>
              <w:t>.</w:t>
            </w:r>
          </w:p>
        </w:tc>
        <w:tc>
          <w:tcPr>
            <w:tcW w:w="3960" w:type="dxa"/>
          </w:tcPr>
          <w:p w14:paraId="101AEEE0" w14:textId="73F78BA3"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lastRenderedPageBreak/>
              <w:t>Tiếp thu</w:t>
            </w:r>
          </w:p>
        </w:tc>
      </w:tr>
      <w:tr w:rsidR="002677FD" w:rsidRPr="002677FD" w14:paraId="27D76EBF" w14:textId="77777777" w:rsidTr="004F70E1">
        <w:tc>
          <w:tcPr>
            <w:tcW w:w="990" w:type="dxa"/>
          </w:tcPr>
          <w:p w14:paraId="4337EA8F" w14:textId="7A3FDFAF"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lastRenderedPageBreak/>
              <w:t>1.3</w:t>
            </w:r>
          </w:p>
        </w:tc>
        <w:tc>
          <w:tcPr>
            <w:tcW w:w="8820" w:type="dxa"/>
          </w:tcPr>
          <w:p w14:paraId="3FEF1FA3" w14:textId="77777777"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t>Tại Phụ lục 6 của dự thảo Nghị quyết</w:t>
            </w:r>
          </w:p>
          <w:p w14:paraId="539D8B7A" w14:textId="77777777" w:rsidR="00915292" w:rsidRPr="002677FD" w:rsidRDefault="00915292" w:rsidP="00E26437">
            <w:pPr>
              <w:spacing w:before="120" w:after="120" w:line="276" w:lineRule="auto"/>
              <w:ind w:firstLine="214"/>
              <w:jc w:val="both"/>
              <w:rPr>
                <w:rFonts w:ascii="Times New Roman" w:eastAsia="Calibri" w:hAnsi="Times New Roman" w:cs="Times New Roman"/>
                <w:sz w:val="28"/>
                <w:szCs w:val="28"/>
              </w:rPr>
            </w:pPr>
            <w:r w:rsidRPr="002677FD">
              <w:rPr>
                <w:rFonts w:ascii="Times New Roman" w:eastAsia="Calibri" w:hAnsi="Times New Roman" w:cs="Times New Roman"/>
                <w:sz w:val="28"/>
                <w:szCs w:val="28"/>
              </w:rPr>
              <w:t xml:space="preserve">Tại </w:t>
            </w:r>
            <w:r w:rsidRPr="002677FD">
              <w:rPr>
                <w:rFonts w:ascii="Times New Roman" w:hAnsi="Times New Roman" w:cs="Times New Roman"/>
                <w:bCs/>
                <w:sz w:val="28"/>
                <w:szCs w:val="28"/>
              </w:rPr>
              <w:t xml:space="preserve">mục 1 Phụ lục 6 </w:t>
            </w:r>
            <w:r w:rsidRPr="002677FD">
              <w:rPr>
                <w:rFonts w:ascii="Times New Roman" w:eastAsia="Calibri" w:hAnsi="Times New Roman" w:cs="Times New Roman"/>
                <w:sz w:val="28"/>
                <w:szCs w:val="28"/>
              </w:rPr>
              <w:t xml:space="preserve">của dự thảo Nghị quyết: </w:t>
            </w:r>
          </w:p>
          <w:p w14:paraId="5DFCAA4D" w14:textId="13806E10" w:rsidR="00915292" w:rsidRPr="002677FD" w:rsidRDefault="00915292" w:rsidP="00E26437">
            <w:pPr>
              <w:spacing w:before="120" w:after="120" w:line="276" w:lineRule="auto"/>
              <w:ind w:firstLine="356"/>
              <w:jc w:val="both"/>
              <w:rPr>
                <w:rFonts w:ascii="Times New Roman" w:eastAsia="Calibri" w:hAnsi="Times New Roman" w:cs="Times New Roman"/>
                <w:sz w:val="28"/>
                <w:szCs w:val="28"/>
              </w:rPr>
            </w:pPr>
            <w:r w:rsidRPr="002677FD">
              <w:rPr>
                <w:rFonts w:ascii="Times New Roman" w:eastAsia="Calibri" w:hAnsi="Times New Roman" w:cs="Times New Roman"/>
                <w:sz w:val="28"/>
                <w:szCs w:val="28"/>
              </w:rPr>
              <w:t xml:space="preserve">- Đề nghị điều chỉnh </w:t>
            </w:r>
            <w:r w:rsidR="009A723D" w:rsidRPr="002677FD">
              <w:rPr>
                <w:rFonts w:ascii="Times New Roman" w:eastAsia="Calibri" w:hAnsi="Times New Roman" w:cs="Times New Roman"/>
                <w:sz w:val="28"/>
                <w:szCs w:val="28"/>
              </w:rPr>
              <w:t>“</w:t>
            </w:r>
            <w:r w:rsidRPr="002677FD">
              <w:rPr>
                <w:rFonts w:ascii="Times New Roman" w:eastAsia="Calibri" w:hAnsi="Times New Roman" w:cs="Times New Roman"/>
                <w:sz w:val="28"/>
                <w:szCs w:val="28"/>
              </w:rPr>
              <w:t>Bảng kê chi tiết nội dung thanh toán khoản vay được ngân sách hỗ trợ lãi vay có xác nhận của HFIC hoặc của Tổ chức tín dụng</w:t>
            </w:r>
            <w:r w:rsidR="009A723D" w:rsidRPr="002677FD">
              <w:rPr>
                <w:rFonts w:ascii="Times New Roman" w:eastAsia="Calibri" w:hAnsi="Times New Roman" w:cs="Times New Roman"/>
                <w:sz w:val="28"/>
                <w:szCs w:val="28"/>
              </w:rPr>
              <w:t>”</w:t>
            </w:r>
            <w:r w:rsidRPr="002677FD">
              <w:rPr>
                <w:rFonts w:ascii="Times New Roman" w:eastAsia="Calibri" w:hAnsi="Times New Roman" w:cs="Times New Roman"/>
                <w:sz w:val="28"/>
                <w:szCs w:val="28"/>
              </w:rPr>
              <w:t xml:space="preserve"> thành </w:t>
            </w:r>
            <w:r w:rsidR="009A723D" w:rsidRPr="002677FD">
              <w:rPr>
                <w:rFonts w:ascii="Times New Roman" w:eastAsia="Calibri" w:hAnsi="Times New Roman" w:cs="Times New Roman"/>
                <w:sz w:val="28"/>
                <w:szCs w:val="28"/>
              </w:rPr>
              <w:t>“</w:t>
            </w:r>
            <w:r w:rsidRPr="002677FD">
              <w:rPr>
                <w:rFonts w:ascii="Times New Roman" w:eastAsia="Calibri" w:hAnsi="Times New Roman" w:cs="Times New Roman"/>
                <w:sz w:val="28"/>
                <w:szCs w:val="28"/>
              </w:rPr>
              <w:t xml:space="preserve">Bảng kê chi tiết nội dung thanh toán khoản vay được ngân sách hỗ trợ lãi vay có xác nhận </w:t>
            </w:r>
            <w:r w:rsidRPr="002677FD">
              <w:rPr>
                <w:rFonts w:ascii="Times New Roman" w:eastAsia="Calibri" w:hAnsi="Times New Roman" w:cs="Times New Roman"/>
                <w:b/>
                <w:i/>
                <w:sz w:val="28"/>
                <w:szCs w:val="28"/>
              </w:rPr>
              <w:t>của HFIC</w:t>
            </w:r>
            <w:r w:rsidR="009A723D" w:rsidRPr="002677FD">
              <w:rPr>
                <w:rFonts w:ascii="Times New Roman" w:eastAsia="Calibri" w:hAnsi="Times New Roman" w:cs="Times New Roman"/>
                <w:sz w:val="28"/>
                <w:szCs w:val="28"/>
              </w:rPr>
              <w:t>”</w:t>
            </w:r>
            <w:r w:rsidRPr="002677FD">
              <w:rPr>
                <w:rFonts w:ascii="Times New Roman" w:eastAsia="Calibri" w:hAnsi="Times New Roman" w:cs="Times New Roman"/>
                <w:sz w:val="28"/>
                <w:szCs w:val="28"/>
              </w:rPr>
              <w:t>.</w:t>
            </w:r>
          </w:p>
          <w:p w14:paraId="411E23CA" w14:textId="013314E2" w:rsidR="00915292" w:rsidRPr="002677FD" w:rsidRDefault="00915292" w:rsidP="00E26437">
            <w:pPr>
              <w:spacing w:before="120" w:after="120" w:line="276" w:lineRule="auto"/>
              <w:ind w:firstLine="356"/>
              <w:jc w:val="both"/>
              <w:rPr>
                <w:rFonts w:ascii="Times New Roman" w:eastAsia="Calibri" w:hAnsi="Times New Roman" w:cs="Times New Roman"/>
                <w:sz w:val="28"/>
                <w:szCs w:val="28"/>
              </w:rPr>
            </w:pPr>
            <w:r w:rsidRPr="002677FD">
              <w:rPr>
                <w:rFonts w:ascii="Times New Roman" w:eastAsia="Calibri" w:hAnsi="Times New Roman" w:cs="Times New Roman"/>
                <w:sz w:val="28"/>
                <w:szCs w:val="28"/>
              </w:rPr>
              <w:t xml:space="preserve">- Đề nghị kiểm tra lại nội dung </w:t>
            </w:r>
            <w:r w:rsidR="009A723D" w:rsidRPr="002677FD">
              <w:rPr>
                <w:rFonts w:ascii="Times New Roman" w:eastAsia="Calibri" w:hAnsi="Times New Roman" w:cs="Times New Roman"/>
                <w:i/>
                <w:sz w:val="28"/>
                <w:szCs w:val="28"/>
              </w:rPr>
              <w:t>“</w:t>
            </w:r>
            <w:r w:rsidRPr="002677FD">
              <w:rPr>
                <w:rFonts w:ascii="Times New Roman" w:hAnsi="Times New Roman" w:cs="Times New Roman"/>
                <w:i/>
                <w:spacing w:val="-6"/>
                <w:sz w:val="28"/>
                <w:szCs w:val="28"/>
              </w:rPr>
              <w:t>theo mẫu tại Phụ lục 12a đính kèm</w:t>
            </w:r>
            <w:r w:rsidR="009A723D" w:rsidRPr="002677FD">
              <w:rPr>
                <w:rFonts w:ascii="Times New Roman" w:hAnsi="Times New Roman" w:cs="Times New Roman"/>
                <w:i/>
                <w:spacing w:val="-6"/>
                <w:sz w:val="28"/>
                <w:szCs w:val="28"/>
              </w:rPr>
              <w:t>”</w:t>
            </w:r>
            <w:r w:rsidRPr="002677FD">
              <w:rPr>
                <w:rFonts w:ascii="Times New Roman" w:hAnsi="Times New Roman" w:cs="Times New Roman"/>
                <w:spacing w:val="-6"/>
                <w:sz w:val="28"/>
                <w:szCs w:val="28"/>
              </w:rPr>
              <w:t xml:space="preserve"> và </w:t>
            </w:r>
            <w:r w:rsidR="009A723D" w:rsidRPr="002677FD">
              <w:rPr>
                <w:rFonts w:ascii="Times New Roman" w:hAnsi="Times New Roman" w:cs="Times New Roman"/>
                <w:i/>
                <w:spacing w:val="-6"/>
                <w:sz w:val="28"/>
                <w:szCs w:val="28"/>
              </w:rPr>
              <w:t>“</w:t>
            </w:r>
            <w:r w:rsidRPr="002677FD">
              <w:rPr>
                <w:rFonts w:ascii="Times New Roman" w:hAnsi="Times New Roman" w:cs="Times New Roman"/>
                <w:i/>
                <w:sz w:val="28"/>
                <w:szCs w:val="28"/>
              </w:rPr>
              <w:t>theo mẫu tại Phụ lục 12b đính kèm</w:t>
            </w:r>
            <w:r w:rsidR="009A723D" w:rsidRPr="002677FD">
              <w:rPr>
                <w:rFonts w:ascii="Times New Roman" w:hAnsi="Times New Roman" w:cs="Times New Roman"/>
                <w:i/>
                <w:sz w:val="28"/>
                <w:szCs w:val="28"/>
              </w:rPr>
              <w:t>”</w:t>
            </w:r>
            <w:r w:rsidRPr="002677FD">
              <w:rPr>
                <w:rFonts w:ascii="Times New Roman" w:hAnsi="Times New Roman" w:cs="Times New Roman"/>
                <w:sz w:val="28"/>
                <w:szCs w:val="28"/>
              </w:rPr>
              <w:t xml:space="preserve">, vì trong dự thảo </w:t>
            </w:r>
            <w:r w:rsidRPr="002677FD">
              <w:rPr>
                <w:rFonts w:ascii="Times New Roman" w:eastAsia="Calibri" w:hAnsi="Times New Roman" w:cs="Times New Roman"/>
                <w:sz w:val="28"/>
                <w:szCs w:val="28"/>
              </w:rPr>
              <w:t xml:space="preserve">Nghị quyết không có  </w:t>
            </w:r>
            <w:r w:rsidRPr="002677FD">
              <w:rPr>
                <w:rFonts w:ascii="Times New Roman" w:hAnsi="Times New Roman" w:cs="Times New Roman"/>
                <w:spacing w:val="-6"/>
                <w:sz w:val="28"/>
                <w:szCs w:val="28"/>
              </w:rPr>
              <w:t xml:space="preserve">Phụ lục 12a và </w:t>
            </w:r>
            <w:r w:rsidRPr="002677FD">
              <w:rPr>
                <w:rFonts w:ascii="Times New Roman" w:hAnsi="Times New Roman" w:cs="Times New Roman"/>
                <w:sz w:val="28"/>
                <w:szCs w:val="28"/>
              </w:rPr>
              <w:t xml:space="preserve">Phụ lục 12b </w:t>
            </w:r>
            <w:r w:rsidRPr="002677FD">
              <w:rPr>
                <w:rFonts w:ascii="Times New Roman" w:hAnsi="Times New Roman" w:cs="Times New Roman"/>
                <w:spacing w:val="-6"/>
                <w:sz w:val="28"/>
                <w:szCs w:val="28"/>
              </w:rPr>
              <w:t>đính kèm.</w:t>
            </w:r>
          </w:p>
          <w:p w14:paraId="532E5075" w14:textId="65902E60" w:rsidR="00915292" w:rsidRPr="002677FD" w:rsidRDefault="00915292" w:rsidP="00E26437">
            <w:pPr>
              <w:spacing w:before="120" w:after="120" w:line="276" w:lineRule="auto"/>
              <w:ind w:firstLine="214"/>
              <w:jc w:val="both"/>
              <w:rPr>
                <w:rFonts w:ascii="Times New Roman" w:hAnsi="Times New Roman" w:cs="Times New Roman"/>
                <w:b/>
                <w:sz w:val="28"/>
                <w:szCs w:val="28"/>
              </w:rPr>
            </w:pPr>
            <w:r w:rsidRPr="002677FD">
              <w:rPr>
                <w:rFonts w:ascii="Times New Roman" w:eastAsia="Calibri" w:hAnsi="Times New Roman" w:cs="Times New Roman"/>
                <w:sz w:val="28"/>
                <w:szCs w:val="28"/>
              </w:rPr>
              <w:t>Tại mục</w:t>
            </w:r>
            <w:r w:rsidRPr="002677FD">
              <w:rPr>
                <w:rFonts w:ascii="Times New Roman" w:hAnsi="Times New Roman" w:cs="Times New Roman"/>
                <w:bCs/>
                <w:sz w:val="28"/>
                <w:szCs w:val="28"/>
              </w:rPr>
              <w:t xml:space="preserve"> 2 Phụ lục 6 </w:t>
            </w:r>
            <w:r w:rsidRPr="002677FD">
              <w:rPr>
                <w:rFonts w:ascii="Times New Roman" w:eastAsia="Calibri" w:hAnsi="Times New Roman" w:cs="Times New Roman"/>
                <w:sz w:val="28"/>
                <w:szCs w:val="28"/>
              </w:rPr>
              <w:t xml:space="preserve">của dự thảo Nghị quyết: đề nghị điều chỉnh </w:t>
            </w:r>
            <w:r w:rsidR="009A723D" w:rsidRPr="002677FD">
              <w:rPr>
                <w:rFonts w:ascii="Times New Roman" w:eastAsia="Calibri" w:hAnsi="Times New Roman" w:cs="Times New Roman"/>
                <w:sz w:val="28"/>
                <w:szCs w:val="28"/>
              </w:rPr>
              <w:t>“</w:t>
            </w:r>
            <w:r w:rsidRPr="002677FD">
              <w:rPr>
                <w:rFonts w:ascii="Times New Roman" w:hAnsi="Times New Roman" w:cs="Times New Roman"/>
                <w:i/>
                <w:sz w:val="28"/>
                <w:szCs w:val="28"/>
              </w:rPr>
              <w:t xml:space="preserve">Trình tự kiểm soát và thời gian quyết toán vốn hỗ trợ lãi vay được thực hiện theo quy định tại Thông tư 10/2020/TT-BTC ngày 20 tháng 02 năm 2020 của                 </w:t>
            </w:r>
            <w:r w:rsidRPr="002677FD">
              <w:rPr>
                <w:rFonts w:ascii="Times New Roman" w:hAnsi="Times New Roman" w:cs="Times New Roman"/>
                <w:i/>
                <w:sz w:val="28"/>
                <w:szCs w:val="28"/>
              </w:rPr>
              <w:lastRenderedPageBreak/>
              <w:t>Bộ Tài chính về quyết toán dự án hoàn thành sử dụng nguồn vốn nhà nước</w:t>
            </w:r>
            <w:r w:rsidR="009A723D" w:rsidRPr="002677FD">
              <w:rPr>
                <w:rFonts w:ascii="Times New Roman" w:hAnsi="Times New Roman" w:cs="Times New Roman"/>
                <w:i/>
                <w:sz w:val="28"/>
                <w:szCs w:val="28"/>
              </w:rPr>
              <w:t>”</w:t>
            </w:r>
            <w:r w:rsidRPr="002677FD">
              <w:rPr>
                <w:rFonts w:ascii="Times New Roman" w:hAnsi="Times New Roman" w:cs="Times New Roman"/>
                <w:sz w:val="28"/>
                <w:szCs w:val="28"/>
              </w:rPr>
              <w:t xml:space="preserve"> thành </w:t>
            </w:r>
            <w:r w:rsidR="009A723D" w:rsidRPr="002677FD">
              <w:rPr>
                <w:rFonts w:ascii="Times New Roman" w:hAnsi="Times New Roman" w:cs="Times New Roman"/>
                <w:i/>
                <w:sz w:val="28"/>
                <w:szCs w:val="28"/>
              </w:rPr>
              <w:t>“</w:t>
            </w:r>
            <w:r w:rsidRPr="002677FD">
              <w:rPr>
                <w:rFonts w:ascii="Times New Roman" w:hAnsi="Times New Roman" w:cs="Times New Roman"/>
                <w:i/>
                <w:sz w:val="28"/>
                <w:szCs w:val="28"/>
              </w:rPr>
              <w:t>Trình tự kiểm soát và thời gian quyết toán vốn hỗ trợ lãi vay được thực hiện theo quy định tại Thông tư 10/2020/TT-BTC ngày 20 tháng 02 năm 2020 của Bộ Tài chính về quyết toán dự án hoàn thành sử dụng nguồn vốn nhà</w:t>
            </w:r>
            <w:r w:rsidRPr="002677FD">
              <w:rPr>
                <w:rFonts w:ascii="Times New Roman" w:hAnsi="Times New Roman" w:cs="Times New Roman"/>
                <w:sz w:val="28"/>
                <w:szCs w:val="28"/>
              </w:rPr>
              <w:t xml:space="preserve"> </w:t>
            </w:r>
            <w:r w:rsidRPr="002677FD">
              <w:rPr>
                <w:rFonts w:ascii="Times New Roman" w:hAnsi="Times New Roman" w:cs="Times New Roman"/>
                <w:i/>
                <w:sz w:val="28"/>
                <w:szCs w:val="28"/>
              </w:rPr>
              <w:t>nước</w:t>
            </w:r>
            <w:r w:rsidRPr="002677FD">
              <w:rPr>
                <w:rFonts w:ascii="Times New Roman" w:hAnsi="Times New Roman" w:cs="Times New Roman"/>
                <w:b/>
                <w:i/>
                <w:sz w:val="28"/>
                <w:szCs w:val="28"/>
              </w:rPr>
              <w:t xml:space="preserve"> hoặc các văn bản sửa đổi, bổ sung và thay thế (nếu có)</w:t>
            </w:r>
            <w:r w:rsidR="009A723D" w:rsidRPr="002677FD">
              <w:rPr>
                <w:rFonts w:ascii="Times New Roman" w:hAnsi="Times New Roman" w:cs="Times New Roman"/>
                <w:sz w:val="28"/>
                <w:szCs w:val="28"/>
              </w:rPr>
              <w:t>”</w:t>
            </w:r>
          </w:p>
        </w:tc>
        <w:tc>
          <w:tcPr>
            <w:tcW w:w="3960" w:type="dxa"/>
          </w:tcPr>
          <w:p w14:paraId="32D1708C" w14:textId="1C0741A1"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lastRenderedPageBreak/>
              <w:t>Tiếp thu</w:t>
            </w:r>
          </w:p>
        </w:tc>
      </w:tr>
      <w:tr w:rsidR="002677FD" w:rsidRPr="002677FD" w14:paraId="61701AC0" w14:textId="77777777" w:rsidTr="001E5C20">
        <w:tc>
          <w:tcPr>
            <w:tcW w:w="990" w:type="dxa"/>
          </w:tcPr>
          <w:p w14:paraId="5DC3E7B6" w14:textId="15FE9879"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lastRenderedPageBreak/>
              <w:t>2</w:t>
            </w:r>
          </w:p>
        </w:tc>
        <w:tc>
          <w:tcPr>
            <w:tcW w:w="12780" w:type="dxa"/>
            <w:gridSpan w:val="2"/>
          </w:tcPr>
          <w:p w14:paraId="0B65F4E1" w14:textId="2F0979D4"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t>Sở Khoa học và Công nghệ (</w:t>
            </w:r>
            <w:r w:rsidRPr="002677FD">
              <w:rPr>
                <w:rFonts w:ascii="Times New Roman" w:hAnsi="Times New Roman" w:cs="Times New Roman"/>
                <w:bCs/>
                <w:sz w:val="28"/>
                <w:szCs w:val="28"/>
              </w:rPr>
              <w:t xml:space="preserve">Công văn số 1587/SKHCN-QLCN ngày 28/08/2025 V/v góp ý dự thảo Nghị quyết về hỗ trợ lãi suất đối với các dự án đầu tư được Công ty Đầu tư tài chính nhà nước Thành phố Hồ Chí Minh cho vay thuộc lĩnh vực ưu tiên phát triển kinh tế - xã hội trên địa bàn Thành phố Hồ Chí Minh (lần 2). </w:t>
            </w:r>
          </w:p>
        </w:tc>
      </w:tr>
      <w:tr w:rsidR="002677FD" w:rsidRPr="002677FD" w14:paraId="197FA161" w14:textId="77777777" w:rsidTr="004F70E1">
        <w:tc>
          <w:tcPr>
            <w:tcW w:w="990" w:type="dxa"/>
          </w:tcPr>
          <w:p w14:paraId="244A2A2F" w14:textId="5F26B5E0"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Cs/>
                <w:sz w:val="28"/>
                <w:szCs w:val="28"/>
              </w:rPr>
              <w:t>2.1</w:t>
            </w:r>
          </w:p>
        </w:tc>
        <w:tc>
          <w:tcPr>
            <w:tcW w:w="8820" w:type="dxa"/>
          </w:tcPr>
          <w:p w14:paraId="6DD3B244" w14:textId="300AE65C" w:rsidR="00915292" w:rsidRPr="002677FD" w:rsidRDefault="00915292" w:rsidP="00E26437">
            <w:pPr>
              <w:spacing w:before="120" w:after="120" w:line="276" w:lineRule="auto"/>
              <w:jc w:val="both"/>
              <w:rPr>
                <w:rFonts w:ascii="Times New Roman" w:hAnsi="Times New Roman" w:cs="Times New Roman"/>
                <w:sz w:val="28"/>
                <w:szCs w:val="28"/>
              </w:rPr>
            </w:pPr>
            <w:r w:rsidRPr="002677FD">
              <w:rPr>
                <w:rFonts w:ascii="Times New Roman" w:hAnsi="Times New Roman" w:cs="Times New Roman"/>
                <w:sz w:val="28"/>
                <w:szCs w:val="28"/>
              </w:rPr>
              <w:t>Sở Khoa học và Công nghệ đã ban hành Công văn số 581/SKHCN-QLCN ngày 30 tháng 7 năm 2025 góp ý cho dự thảo Quy định (lần 1). Trong đó, Sở Khoa học và Công nghệ có góp ý bổ sung nội dung:</w:t>
            </w:r>
          </w:p>
          <w:p w14:paraId="1C5AF6A9" w14:textId="2D7EA02D" w:rsidR="00915292" w:rsidRPr="002677FD" w:rsidRDefault="00915292" w:rsidP="00E26437">
            <w:pPr>
              <w:spacing w:before="120" w:after="120" w:line="276" w:lineRule="auto"/>
              <w:ind w:firstLine="356"/>
              <w:jc w:val="both"/>
              <w:rPr>
                <w:rFonts w:ascii="Times New Roman" w:hAnsi="Times New Roman" w:cs="Times New Roman"/>
                <w:b/>
                <w:bCs/>
                <w:i/>
                <w:iCs/>
                <w:sz w:val="28"/>
                <w:szCs w:val="28"/>
              </w:rPr>
            </w:pPr>
            <w:r w:rsidRPr="002677FD">
              <w:rPr>
                <w:rFonts w:ascii="Times New Roman" w:hAnsi="Times New Roman" w:cs="Times New Roman"/>
                <w:b/>
                <w:bCs/>
                <w:i/>
                <w:iCs/>
                <w:sz w:val="28"/>
                <w:szCs w:val="28"/>
              </w:rPr>
              <w:t xml:space="preserve">- Điều chỉnh điểm c khoản 1 và bổ sung điểm đ, e, g tại Phụ lục 1: </w:t>
            </w:r>
          </w:p>
          <w:p w14:paraId="4C410160" w14:textId="38F9A442" w:rsidR="00915292" w:rsidRPr="002677FD" w:rsidRDefault="009A723D" w:rsidP="00E26437">
            <w:pPr>
              <w:spacing w:before="120" w:after="120" w:line="276" w:lineRule="auto"/>
              <w:ind w:firstLine="498"/>
              <w:jc w:val="both"/>
              <w:rPr>
                <w:rFonts w:ascii="Times New Roman" w:eastAsia="Times New Roman" w:hAnsi="Times New Roman" w:cs="Times New Roman"/>
                <w:i/>
                <w:iCs/>
                <w:sz w:val="27"/>
                <w:szCs w:val="27"/>
                <w:lang w:eastAsia="vi-VN"/>
              </w:rPr>
            </w:pPr>
            <w:r w:rsidRPr="002677FD">
              <w:rPr>
                <w:rFonts w:ascii="Times New Roman" w:eastAsia="Times New Roman" w:hAnsi="Times New Roman" w:cs="Times New Roman"/>
                <w:i/>
                <w:iCs/>
                <w:sz w:val="28"/>
                <w:szCs w:val="28"/>
                <w:lang w:val="vi-VN" w:eastAsia="vi-VN"/>
              </w:rPr>
              <w:t>“</w:t>
            </w:r>
            <w:r w:rsidR="00915292" w:rsidRPr="002677FD">
              <w:rPr>
                <w:rFonts w:ascii="Times New Roman" w:eastAsia="Times New Roman" w:hAnsi="Times New Roman" w:cs="Times New Roman"/>
                <w:i/>
                <w:iCs/>
                <w:sz w:val="28"/>
                <w:szCs w:val="28"/>
                <w:lang w:val="vi-VN" w:eastAsia="vi-VN"/>
              </w:rPr>
              <w:t>c) Dự án đầu tư của doanh nghiệp, nhất là doanh nghiệp nhỏ và vừa cho chuyển đổi số, nghiên cứu, ứng dụng khoa học, đổi mới công nghệ để nâng cao hiệu quả sản xuất kinh doanh, quản trị doanh nghiệp.</w:t>
            </w:r>
            <w:r w:rsidRPr="002677FD">
              <w:rPr>
                <w:rFonts w:ascii="Times New Roman" w:eastAsia="Times New Roman" w:hAnsi="Times New Roman" w:cs="Times New Roman"/>
                <w:i/>
                <w:iCs/>
                <w:sz w:val="28"/>
                <w:szCs w:val="28"/>
                <w:lang w:val="vi-VN" w:eastAsia="vi-VN"/>
              </w:rPr>
              <w:t>”</w:t>
            </w:r>
            <w:r w:rsidR="00915292" w:rsidRPr="002677FD">
              <w:rPr>
                <w:rFonts w:ascii="Times New Roman" w:eastAsia="Times New Roman" w:hAnsi="Times New Roman" w:cs="Times New Roman"/>
                <w:i/>
                <w:iCs/>
                <w:sz w:val="28"/>
                <w:szCs w:val="28"/>
                <w:lang w:val="vi-VN" w:eastAsia="vi-VN"/>
              </w:rPr>
              <w:t xml:space="preserve"> (căn cứ tham chiếu: gạch đầu dòng số 1 Khoản 6 Phần III Nghị quyết số 57-NQ/TW)</w:t>
            </w:r>
            <w:r w:rsidRPr="002677FD">
              <w:rPr>
                <w:rFonts w:ascii="Times New Roman" w:eastAsia="Times New Roman" w:hAnsi="Times New Roman" w:cs="Times New Roman"/>
                <w:i/>
                <w:iCs/>
                <w:sz w:val="28"/>
                <w:szCs w:val="28"/>
                <w:lang w:val="vi-VN" w:eastAsia="vi-VN"/>
              </w:rPr>
              <w:t>”</w:t>
            </w:r>
            <w:r w:rsidR="00915292" w:rsidRPr="002677FD">
              <w:rPr>
                <w:rFonts w:ascii="Times New Roman" w:eastAsia="Times New Roman" w:hAnsi="Times New Roman" w:cs="Times New Roman"/>
                <w:i/>
                <w:iCs/>
                <w:sz w:val="28"/>
                <w:szCs w:val="28"/>
                <w:lang w:val="vi-VN" w:eastAsia="vi-VN"/>
              </w:rPr>
              <w:t>.</w:t>
            </w:r>
          </w:p>
        </w:tc>
        <w:tc>
          <w:tcPr>
            <w:tcW w:w="3960" w:type="dxa"/>
          </w:tcPr>
          <w:p w14:paraId="74DE9178" w14:textId="2A35C552"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t>Tiếp thu</w:t>
            </w:r>
          </w:p>
        </w:tc>
      </w:tr>
      <w:tr w:rsidR="002677FD" w:rsidRPr="002677FD" w14:paraId="2C5532A0" w14:textId="77777777" w:rsidTr="004F70E1">
        <w:tc>
          <w:tcPr>
            <w:tcW w:w="990" w:type="dxa"/>
          </w:tcPr>
          <w:p w14:paraId="761430AD" w14:textId="41E75EA0"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3</w:t>
            </w:r>
          </w:p>
        </w:tc>
        <w:tc>
          <w:tcPr>
            <w:tcW w:w="8820" w:type="dxa"/>
          </w:tcPr>
          <w:p w14:paraId="7F9C4CC9" w14:textId="49B6E30C" w:rsidR="00915292" w:rsidRPr="002677FD" w:rsidRDefault="00915292" w:rsidP="002677FD">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t xml:space="preserve">Sở Tư pháp </w:t>
            </w:r>
            <w:r w:rsidRPr="002677FD">
              <w:rPr>
                <w:rFonts w:ascii="Times New Roman" w:hAnsi="Times New Roman" w:cs="Times New Roman"/>
                <w:bCs/>
                <w:sz w:val="28"/>
                <w:szCs w:val="28"/>
              </w:rPr>
              <w:t xml:space="preserve">(Công văn số </w:t>
            </w:r>
            <w:r w:rsidR="002677FD" w:rsidRPr="002677FD">
              <w:rPr>
                <w:rFonts w:ascii="Times New Roman" w:hAnsi="Times New Roman"/>
                <w:iCs/>
                <w:sz w:val="28"/>
                <w:szCs w:val="28"/>
              </w:rPr>
              <w:t>4826/STP-VB</w:t>
            </w:r>
            <w:r w:rsidRPr="002677FD">
              <w:rPr>
                <w:rFonts w:ascii="Times New Roman" w:hAnsi="Times New Roman" w:cs="Times New Roman"/>
                <w:bCs/>
                <w:sz w:val="28"/>
                <w:szCs w:val="28"/>
              </w:rPr>
              <w:t xml:space="preserve"> ngày </w:t>
            </w:r>
            <w:r w:rsidR="002677FD" w:rsidRPr="002677FD">
              <w:rPr>
                <w:rFonts w:ascii="Times New Roman" w:hAnsi="Times New Roman" w:cs="Times New Roman"/>
                <w:bCs/>
                <w:sz w:val="28"/>
                <w:szCs w:val="28"/>
              </w:rPr>
              <w:t>08</w:t>
            </w:r>
            <w:r w:rsidRPr="002677FD">
              <w:rPr>
                <w:rFonts w:ascii="Times New Roman" w:hAnsi="Times New Roman" w:cs="Times New Roman"/>
                <w:bCs/>
                <w:sz w:val="28"/>
                <w:szCs w:val="28"/>
              </w:rPr>
              <w:t>/</w:t>
            </w:r>
            <w:r w:rsidR="002677FD" w:rsidRPr="002677FD">
              <w:rPr>
                <w:rFonts w:ascii="Times New Roman" w:hAnsi="Times New Roman" w:cs="Times New Roman"/>
                <w:bCs/>
                <w:sz w:val="28"/>
                <w:szCs w:val="28"/>
              </w:rPr>
              <w:t>10</w:t>
            </w:r>
            <w:r w:rsidRPr="002677FD">
              <w:rPr>
                <w:rFonts w:ascii="Times New Roman" w:hAnsi="Times New Roman" w:cs="Times New Roman"/>
                <w:bCs/>
                <w:sz w:val="28"/>
                <w:szCs w:val="28"/>
              </w:rPr>
              <w:t>/2025)</w:t>
            </w:r>
          </w:p>
        </w:tc>
        <w:tc>
          <w:tcPr>
            <w:tcW w:w="3960" w:type="dxa"/>
          </w:tcPr>
          <w:p w14:paraId="2A3AC99C" w14:textId="77777777" w:rsidR="00915292" w:rsidRPr="002677FD" w:rsidRDefault="00915292" w:rsidP="00E26437">
            <w:pPr>
              <w:spacing w:before="120" w:after="120" w:line="276" w:lineRule="auto"/>
              <w:jc w:val="center"/>
              <w:rPr>
                <w:rFonts w:ascii="Times New Roman" w:hAnsi="Times New Roman" w:cs="Times New Roman"/>
                <w:b/>
                <w:sz w:val="28"/>
                <w:szCs w:val="28"/>
              </w:rPr>
            </w:pPr>
          </w:p>
        </w:tc>
      </w:tr>
      <w:tr w:rsidR="002677FD" w:rsidRPr="002677FD" w14:paraId="6EEB5354" w14:textId="77777777" w:rsidTr="004F70E1">
        <w:tc>
          <w:tcPr>
            <w:tcW w:w="990" w:type="dxa"/>
          </w:tcPr>
          <w:p w14:paraId="1A8B9684" w14:textId="60EC39A9"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3.1</w:t>
            </w:r>
          </w:p>
        </w:tc>
        <w:tc>
          <w:tcPr>
            <w:tcW w:w="8820" w:type="dxa"/>
          </w:tcPr>
          <w:p w14:paraId="037C65F6" w14:textId="77777777"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sz w:val="28"/>
                <w:szCs w:val="28"/>
              </w:rPr>
            </w:pPr>
            <w:r w:rsidRPr="002677FD">
              <w:rPr>
                <w:rFonts w:ascii="Times New Roman" w:eastAsia="Times New Roman" w:hAnsi="Times New Roman" w:cs="Times New Roman"/>
                <w:sz w:val="28"/>
                <w:szCs w:val="28"/>
              </w:rPr>
              <w:t xml:space="preserve">Sở Tư pháp nhận được Công văn số 3187/STC-DN&amp;KTTT ngày 19/8/2025 của Sở Tài chính về việc góp ý dự thảo Nghị quyết của Hội đồng nhân dân Thành phố về ban hành Quy định về hỗ trợ lãi suất đối với các dự án đầu tư được Công ty Đầu tư tài chính nhà nước Thành phố Hồ Chí Minh cho vay thuộc lĩnh vực ưu tiên phát triển kinh tế - xã hội trên địa bàn Thành </w:t>
            </w:r>
            <w:r w:rsidRPr="002677FD">
              <w:rPr>
                <w:rFonts w:ascii="Times New Roman" w:eastAsia="Times New Roman" w:hAnsi="Times New Roman" w:cs="Times New Roman"/>
                <w:sz w:val="28"/>
                <w:szCs w:val="28"/>
              </w:rPr>
              <w:lastRenderedPageBreak/>
              <w:t>phố Hồ Chí Minh (sau sáp nhập). Qua nghiên cứu, Sở Tư pháp có một số ý kiến góp ý như sau:</w:t>
            </w:r>
          </w:p>
          <w:p w14:paraId="616CFD48" w14:textId="6347B209" w:rsidR="00915292" w:rsidRPr="002677FD" w:rsidRDefault="00915292" w:rsidP="00E26437">
            <w:pPr>
              <w:spacing w:before="120" w:after="120" w:line="276" w:lineRule="auto"/>
              <w:ind w:firstLine="356"/>
              <w:jc w:val="both"/>
              <w:rPr>
                <w:rFonts w:ascii="Times New Roman" w:hAnsi="Times New Roman" w:cs="Times New Roman"/>
                <w:sz w:val="28"/>
                <w:szCs w:val="28"/>
              </w:rPr>
            </w:pPr>
            <w:r w:rsidRPr="002677FD">
              <w:rPr>
                <w:rFonts w:ascii="Times New Roman" w:hAnsi="Times New Roman" w:cs="Times New Roman"/>
                <w:b/>
                <w:sz w:val="28"/>
                <w:szCs w:val="28"/>
              </w:rPr>
              <w:t>1. Về sự cần thiết, cơ sở pháp lý và thẩm quyền ban hành dự thảo Nghị quyết</w:t>
            </w:r>
          </w:p>
          <w:p w14:paraId="5C398A73"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bCs/>
                <w:sz w:val="28"/>
                <w:szCs w:val="28"/>
                <w:lang w:val="nl-NL"/>
              </w:rPr>
            </w:pPr>
            <w:r w:rsidRPr="002677FD">
              <w:rPr>
                <w:rFonts w:ascii="Times New Roman" w:eastAsia="Times New Roman" w:hAnsi="Times New Roman" w:cs="Times New Roman"/>
                <w:bCs/>
                <w:sz w:val="28"/>
                <w:szCs w:val="28"/>
                <w:lang w:val="nl-NL"/>
              </w:rPr>
              <w:t>Tại dự thảo Tờ trình, Sở Nội vụ nêu sự cần thiết ban hành dự thảo Nghị quyết như sau:</w:t>
            </w:r>
          </w:p>
          <w:p w14:paraId="268149AD" w14:textId="376D5DCA" w:rsidR="00915292" w:rsidRPr="002677FD" w:rsidRDefault="009A723D" w:rsidP="00E26437">
            <w:pPr>
              <w:spacing w:before="120" w:after="120" w:line="276" w:lineRule="auto"/>
              <w:ind w:firstLine="356"/>
              <w:jc w:val="both"/>
              <w:rPr>
                <w:rFonts w:ascii="Times New Roman" w:eastAsia="Times New Roman" w:hAnsi="Times New Roman" w:cs="Times New Roman"/>
                <w:bCs/>
                <w:i/>
                <w:iCs/>
                <w:sz w:val="28"/>
                <w:szCs w:val="28"/>
                <w:lang w:val="pt-BR"/>
              </w:rPr>
            </w:pPr>
            <w:r w:rsidRPr="002677FD">
              <w:rPr>
                <w:rFonts w:ascii="Times New Roman" w:eastAsia="Times New Roman" w:hAnsi="Times New Roman" w:cs="Times New Roman"/>
                <w:bCs/>
                <w:i/>
                <w:sz w:val="28"/>
                <w:szCs w:val="28"/>
                <w:lang w:val="nl-NL"/>
              </w:rPr>
              <w:t>“</w:t>
            </w:r>
            <w:r w:rsidR="00915292" w:rsidRPr="002677FD">
              <w:rPr>
                <w:rFonts w:ascii="Times New Roman" w:eastAsia="Times New Roman" w:hAnsi="Times New Roman" w:cs="Times New Roman"/>
                <w:bCs/>
                <w:i/>
                <w:iCs/>
                <w:sz w:val="28"/>
                <w:szCs w:val="28"/>
                <w:lang w:val="pt-BR"/>
              </w:rPr>
              <w:t xml:space="preserve">Ngày 19 tháng 9 năm 2023, Hội đồng nhân dân Thành phố ban hành Nghị quyết số 09/2023/NQ-HĐND về ban hành quy định về hỗ trợ lãi suất đối với các dự án đầu tư được Công ty đầu tư Tài chính nhà nước Thành phố Hồ Chí Minh cho vay thuộc lĩnh vực ưu tiên phát triển kinh tế - xã hội trên địa bàn Thành phố Hồ Chí Minh. </w:t>
            </w:r>
          </w:p>
          <w:p w14:paraId="48F43AE7"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bCs/>
                <w:i/>
                <w:iCs/>
                <w:sz w:val="28"/>
                <w:szCs w:val="28"/>
                <w:lang w:val="pt-BR"/>
              </w:rPr>
            </w:pPr>
            <w:r w:rsidRPr="002677FD">
              <w:rPr>
                <w:rFonts w:ascii="Times New Roman" w:eastAsia="Times New Roman" w:hAnsi="Times New Roman" w:cs="Times New Roman"/>
                <w:bCs/>
                <w:i/>
                <w:sz w:val="28"/>
                <w:szCs w:val="28"/>
                <w:lang w:val="nl-NL"/>
              </w:rPr>
              <w:t>Triển</w:t>
            </w:r>
            <w:r w:rsidRPr="002677FD">
              <w:rPr>
                <w:rFonts w:ascii="Times New Roman" w:eastAsia="Times New Roman" w:hAnsi="Times New Roman" w:cs="Times New Roman"/>
                <w:bCs/>
                <w:i/>
                <w:iCs/>
                <w:sz w:val="28"/>
                <w:szCs w:val="28"/>
                <w:lang w:val="pt-BR"/>
              </w:rPr>
              <w:t xml:space="preserve"> khai thực hiện Nghị quyết số 09/2023/NQ-HĐND nêu trên, Ủy ban nhân dân Thành phố đã ban hành Quyết định số 42/2024/QĐ-UBND ngày 19 tháng 7 năm 2024 về thực hiện chính sách hỗ trợ lãi suất đối với các dự án đầu tư được Công ty Đầu tư Tài chính Nhà nước Thành phố Hồ Chí Minh cho vay thuộc lĩnh vực ưu tiên phát triển kinh tế - xã hội trên địa bàn Thành phố Hồ Chí Minh theo Nghị quyết số 09/2023/NQ-HĐND ngày 19 tháng 9 năm 2023 của Hội đồng nhân dân Thành phố và các Quyết định về việc thành lập Tổ Công tác liên ngành thực hiện chính sách hỗ trợ lãi suất đối với Danh mục dự án tại Phụ lục 1 Nghị quyết số 09/2023/NQ-HĐND ngày 19 tháng 9 năm 2023 của Hội đồng nhân dân Thành phố. </w:t>
            </w:r>
          </w:p>
          <w:p w14:paraId="5C848D94"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bCs/>
                <w:i/>
                <w:iCs/>
                <w:sz w:val="28"/>
                <w:szCs w:val="28"/>
                <w:lang w:val="pt-BR"/>
              </w:rPr>
            </w:pPr>
            <w:r w:rsidRPr="002677FD">
              <w:rPr>
                <w:rFonts w:ascii="Times New Roman" w:eastAsia="Times New Roman" w:hAnsi="Times New Roman" w:cs="Times New Roman"/>
                <w:bCs/>
                <w:i/>
                <w:sz w:val="28"/>
                <w:szCs w:val="28"/>
                <w:lang w:val="nl-NL"/>
              </w:rPr>
              <w:t>Việc</w:t>
            </w:r>
            <w:r w:rsidRPr="002677FD">
              <w:rPr>
                <w:rFonts w:ascii="Times New Roman" w:eastAsia="Times New Roman" w:hAnsi="Times New Roman" w:cs="Times New Roman"/>
                <w:bCs/>
                <w:i/>
                <w:iCs/>
                <w:sz w:val="28"/>
                <w:szCs w:val="28"/>
                <w:lang w:val="pt-BR"/>
              </w:rPr>
              <w:t xml:space="preserve"> thực hiện thủ tục về việc ban hành Quyết định triển khai Nghị quyết và thành lập Tổ công tác liên ngành mất nhiều thời gian do việc xem xét về ban hành các thủ tục và biểu mẫu đính kèm nên thời gian vừa qua, Thành phố mới chỉ phê duyệt </w:t>
            </w:r>
            <w:r w:rsidRPr="002677FD">
              <w:rPr>
                <w:rFonts w:ascii="Times New Roman" w:eastAsia="Times New Roman" w:hAnsi="Times New Roman" w:cs="Times New Roman"/>
                <w:bCs/>
                <w:i/>
                <w:iCs/>
                <w:sz w:val="28"/>
                <w:szCs w:val="28"/>
                <w:lang w:val="x-none"/>
              </w:rPr>
              <w:t xml:space="preserve">03 dự án tham gia chính sách hỗ trợ lãi suất với tổng mức </w:t>
            </w:r>
            <w:r w:rsidRPr="002677FD">
              <w:rPr>
                <w:rFonts w:ascii="Times New Roman" w:eastAsia="Times New Roman" w:hAnsi="Times New Roman" w:cs="Times New Roman"/>
                <w:bCs/>
                <w:i/>
                <w:iCs/>
                <w:sz w:val="28"/>
                <w:szCs w:val="28"/>
                <w:lang w:val="x-none"/>
              </w:rPr>
              <w:lastRenderedPageBreak/>
              <w:t>đầu tư là 423,405 tỷ đồng, trong đó số vốn vay được ngân sách hỗ trợ lãi suất là 221,623 tỷ đồng</w:t>
            </w:r>
            <w:r w:rsidRPr="002677FD">
              <w:rPr>
                <w:rFonts w:ascii="Times New Roman" w:eastAsia="Times New Roman" w:hAnsi="Times New Roman" w:cs="Times New Roman"/>
                <w:bCs/>
                <w:i/>
                <w:iCs/>
                <w:sz w:val="28"/>
                <w:szCs w:val="28"/>
                <w:lang w:val="pt-BR"/>
              </w:rPr>
              <w:t>. Đến nay, Công ty Đầu tư Tài chính Nhà nước đã thực hiện thẩm định xong 07 dự án với tổng mức đầu tư dự kiến là 895,4 tỷ đồng đang chờ xem xét, phê duyệt tham gia chính sách hỗ trợ lãi suất.</w:t>
            </w:r>
          </w:p>
          <w:p w14:paraId="6438428D"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bCs/>
                <w:i/>
                <w:iCs/>
                <w:sz w:val="28"/>
                <w:szCs w:val="28"/>
                <w:lang w:val="pt-BR"/>
              </w:rPr>
            </w:pPr>
            <w:r w:rsidRPr="002677FD">
              <w:rPr>
                <w:rFonts w:ascii="Times New Roman" w:eastAsia="Times New Roman" w:hAnsi="Times New Roman" w:cs="Times New Roman"/>
                <w:bCs/>
                <w:i/>
                <w:iCs/>
                <w:sz w:val="28"/>
                <w:szCs w:val="28"/>
                <w:lang w:val="pt-BR"/>
              </w:rPr>
              <w:t>Đến nay, Thành phố Hồ Chí Minh đã thực hiện xong việc sáp nhập với tỉnh Bình Dương và tỉnh Bà Rịa - Vũng Tàu. Việc triển khai thực hiện các cơ chế đặc thù của Thành phố Hồ Chí Minh đã được Quốc hội cho phép tiếp tục thực hiện tại Nghị quyết số 227/2025/QH15. Do đó, căn cứ các quy định nêu trên và để tiếp tục thực hiện chính sách hỗ trợ lãi suất nhằm hỗ trợ cho các doanh nghiệp trên địa bàn Thành phố Hồ Chí Minh sau khi sáp nhập phát triển trong thời gian tới, Ủy ban nhân dân Thành phố trình Hội đồng nhân dân Thành phố tiếp tục thực hiện chính sách hỗ trợ lãi suất cho các dự án thuộc lĩnh vực ưu tiên phát triển kinh tế - xã hội trên địa bàn Thành phố sau khi sáp nhập.</w:t>
            </w:r>
          </w:p>
          <w:p w14:paraId="5D5E089E" w14:textId="77777777"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i/>
                <w:iCs/>
                <w:sz w:val="28"/>
                <w:szCs w:val="28"/>
                <w:lang w:val="pt-BR"/>
              </w:rPr>
            </w:pPr>
            <w:r w:rsidRPr="002677FD">
              <w:rPr>
                <w:rFonts w:ascii="Times New Roman" w:eastAsia="Times New Roman" w:hAnsi="Times New Roman" w:cs="Times New Roman"/>
                <w:bCs/>
                <w:i/>
                <w:iCs/>
                <w:sz w:val="28"/>
                <w:szCs w:val="28"/>
                <w:lang w:val="pt-BR"/>
              </w:rPr>
              <w:t>...</w:t>
            </w:r>
          </w:p>
          <w:p w14:paraId="7B7D76BA"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bCs/>
                <w:i/>
                <w:iCs/>
                <w:sz w:val="28"/>
                <w:szCs w:val="28"/>
                <w:lang w:val="pt-BR"/>
              </w:rPr>
            </w:pPr>
            <w:r w:rsidRPr="002677FD">
              <w:rPr>
                <w:rFonts w:ascii="Times New Roman" w:eastAsia="Times New Roman" w:hAnsi="Times New Roman" w:cs="Times New Roman"/>
                <w:bCs/>
                <w:i/>
                <w:iCs/>
                <w:sz w:val="28"/>
                <w:szCs w:val="28"/>
                <w:lang w:val="pt-BR"/>
              </w:rPr>
              <w:t xml:space="preserve">Tiếp tục kế thừa các nội dung chính sách, hỗ trợ tại Nghị quyết 09/2023/NQ-HĐND ngày 19 tháng 9 năm 2023 của Hội đồng nhân dân Thành phố; đồng thời đề xuất bổ sung các đối tượng tham gia chính sách cho phù hợp với việc phát triển kinh tế - xã hội trên địa bàn Thành phố Hồ Chí Minh sau khi sáp nhập. Các đối tượng bổ sung bao gồm: </w:t>
            </w:r>
          </w:p>
          <w:p w14:paraId="1740BBE7" w14:textId="77777777"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i/>
                <w:iCs/>
                <w:sz w:val="28"/>
                <w:szCs w:val="28"/>
                <w:lang w:val="pt-BR"/>
              </w:rPr>
            </w:pPr>
            <w:r w:rsidRPr="002677FD">
              <w:rPr>
                <w:rFonts w:ascii="Times New Roman" w:eastAsia="Times New Roman" w:hAnsi="Times New Roman" w:cs="Times New Roman"/>
                <w:bCs/>
                <w:i/>
                <w:iCs/>
                <w:sz w:val="28"/>
                <w:szCs w:val="28"/>
                <w:lang w:val="pt-BR"/>
              </w:rPr>
              <w:t xml:space="preserve">- </w:t>
            </w:r>
            <w:r w:rsidRPr="002677FD">
              <w:rPr>
                <w:rFonts w:ascii="Times New Roman" w:eastAsia="Times New Roman" w:hAnsi="Times New Roman" w:cs="Times New Roman"/>
                <w:bCs/>
                <w:i/>
                <w:iCs/>
                <w:sz w:val="28"/>
                <w:szCs w:val="28"/>
                <w:lang w:val="vi-VN"/>
              </w:rPr>
              <w:t>Dự án đầu tư xây dựng hạ tầng phục vụ khai thác, phát triển du lịch trên địa bàn Thành phố (bến bãi, bến cảng, phương tiện đường thủy, phương tiện đường bộ</w:t>
            </w:r>
            <w:r w:rsidRPr="002677FD">
              <w:rPr>
                <w:rFonts w:ascii="Times New Roman" w:eastAsia="Times New Roman" w:hAnsi="Times New Roman" w:cs="Times New Roman"/>
                <w:bCs/>
                <w:i/>
                <w:iCs/>
                <w:sz w:val="28"/>
                <w:szCs w:val="28"/>
                <w:lang w:val="pt-BR"/>
              </w:rPr>
              <w:t xml:space="preserve"> phục vụ du lịch, điểm tham quan,...).</w:t>
            </w:r>
          </w:p>
          <w:p w14:paraId="297549FC" w14:textId="77777777"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pt-BR"/>
              </w:rPr>
              <w:t xml:space="preserve">- </w:t>
            </w:r>
            <w:r w:rsidRPr="002677FD">
              <w:rPr>
                <w:rFonts w:ascii="Times New Roman" w:eastAsia="Times New Roman" w:hAnsi="Times New Roman" w:cs="Times New Roman"/>
                <w:bCs/>
                <w:i/>
                <w:iCs/>
                <w:sz w:val="28"/>
                <w:szCs w:val="28"/>
                <w:lang w:val="vi-VN"/>
              </w:rPr>
              <w:t xml:space="preserve">Các dự án đầu tư hệ thống điện mặt trời để cung cấp điện phục vụ cho hoạt động sản xuất kinh doanh tại các Khu công nghiệp, Khu chế xuất, </w:t>
            </w:r>
            <w:r w:rsidRPr="002677FD">
              <w:rPr>
                <w:rFonts w:ascii="Times New Roman" w:eastAsia="Times New Roman" w:hAnsi="Times New Roman" w:cs="Times New Roman"/>
                <w:bCs/>
                <w:i/>
                <w:iCs/>
                <w:sz w:val="28"/>
                <w:szCs w:val="28"/>
                <w:lang w:val="vi-VN"/>
              </w:rPr>
              <w:lastRenderedPageBreak/>
              <w:t>Khu công nghệ cao, Khu Công viên Phần mềm Quang Trung, Khu nông nghiệp công nghệ cao, Cụm công nghiệp,…</w:t>
            </w:r>
          </w:p>
          <w:p w14:paraId="13A423D0" w14:textId="77777777"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 Dự án đầu tư xây dựng kết cấu hạ tầng khu công nghiệp, công nghệ cao, khu công nghiệp sinh thái.</w:t>
            </w:r>
          </w:p>
          <w:p w14:paraId="1AFE9F2F" w14:textId="77777777"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 xml:space="preserve">- Dự án đầu tư cảng biển, cảng cạn, dịch vụ hậu cần cảng. </w:t>
            </w:r>
          </w:p>
          <w:p w14:paraId="352D7F87" w14:textId="77777777"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 xml:space="preserve">- Các dự án cơ khí chế tạo thiết bị nâng, hạ và bốc xếp; sản phẩm cơ khí phục vụ cảng biển; cơ khí đóng, sửa chữa tàu thuyền. </w:t>
            </w:r>
          </w:p>
          <w:p w14:paraId="2D823363" w14:textId="77777777"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 Các dự án thuộc lĩnh vực dầu khí bao gồm: Công nghiệp hoá dầu, sản phẩm hạ nguồn của ngành công nghiệp hoá dầu; Chế biến sản phẩm từ dầu, hoá chất; Công nghiệp hỗ trợ khai thác dầu khí và các ngành dịch vụ dầu khí.</w:t>
            </w:r>
          </w:p>
          <w:p w14:paraId="76FA3288" w14:textId="77777777"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 Dự án đầu tư phương tiện, máy móc thiết bị, xe máy chuyên dụng vận chuyển, thiết bị phục vụ công tác thu gom, vận chuyển, xử lý rác và chất thải rắn;</w:t>
            </w:r>
          </w:p>
          <w:p w14:paraId="777175E0" w14:textId="77777777"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 Dự án đầu tư phương tiện, máy móc thiết bị, xe máy chuyên dụng phục vụ công tác duy tu, sửa chữa đường bộ, đường thủy.</w:t>
            </w:r>
          </w:p>
          <w:p w14:paraId="56C416EC" w14:textId="05902801" w:rsidR="00915292" w:rsidRPr="002677FD" w:rsidRDefault="00915292" w:rsidP="00E26437">
            <w:pPr>
              <w:spacing w:before="120" w:after="120" w:line="276" w:lineRule="auto"/>
              <w:ind w:firstLine="356"/>
              <w:jc w:val="both"/>
              <w:rPr>
                <w:rFonts w:ascii="Times New Roman" w:eastAsia="Times New Roman" w:hAnsi="Times New Roman" w:cs="Times New Roman"/>
                <w:i/>
                <w:sz w:val="28"/>
                <w:szCs w:val="28"/>
                <w:lang w:val="nl-NL"/>
              </w:rPr>
            </w:pPr>
            <w:r w:rsidRPr="002677FD">
              <w:rPr>
                <w:rFonts w:ascii="Times New Roman" w:eastAsia="Times New Roman" w:hAnsi="Times New Roman" w:cs="Times New Roman"/>
                <w:bCs/>
                <w:i/>
                <w:iCs/>
                <w:sz w:val="28"/>
                <w:szCs w:val="28"/>
                <w:lang w:val="vi-VN"/>
              </w:rPr>
              <w:t xml:space="preserve">Ngoài ra, nhằm thể hiện </w:t>
            </w:r>
            <w:r w:rsidRPr="002677FD">
              <w:rPr>
                <w:rFonts w:ascii="Times New Roman" w:eastAsia="Times New Roman" w:hAnsi="Times New Roman" w:cs="Times New Roman"/>
                <w:bCs/>
                <w:i/>
                <w:iCs/>
                <w:sz w:val="28"/>
                <w:szCs w:val="28"/>
                <w:lang w:val="sv-SE"/>
              </w:rPr>
              <w:t xml:space="preserve">chính sách chi tiết và minh bạch, đảm bảo chính sách hỗ trợ lãi suất cho các đối tượng được ưu đãi đủ sức hấp dẫn nhằm tăng cường thu hút đầu tư, dự thảo Nghị quyết có bổ sung các Phụ lục về </w:t>
            </w:r>
            <w:r w:rsidRPr="002677FD">
              <w:rPr>
                <w:rFonts w:ascii="Times New Roman" w:eastAsia="Times New Roman" w:hAnsi="Times New Roman" w:cs="Times New Roman"/>
                <w:bCs/>
                <w:i/>
                <w:iCs/>
                <w:sz w:val="28"/>
                <w:szCs w:val="28"/>
                <w:lang w:val="vi-VN"/>
              </w:rPr>
              <w:t>trình tự, thủ tục và hồ sơ dự án đăng ký tham gia chính sách hỗ trợ lãi suất; Trình tự, thủ tục và hồ sơ điều chỉnh hoặc kết thúc trước thời hạn các dự án; Thành phần hồ sơ thanh toán và quyết toán kinh phí hỗ trợ lãi vay đối với các dự án đã được phê duyệt tham gia chính sách hỗ trợ lãi suất; Mẫu bảng kê chi tiết nội dung thanh toán khoản vay.</w:t>
            </w:r>
            <w:r w:rsidR="009A723D" w:rsidRPr="002677FD">
              <w:rPr>
                <w:rFonts w:ascii="Times New Roman" w:eastAsia="Times New Roman" w:hAnsi="Times New Roman" w:cs="Times New Roman"/>
                <w:bCs/>
                <w:i/>
                <w:iCs/>
                <w:sz w:val="28"/>
                <w:szCs w:val="28"/>
                <w:lang w:val="nl-NL"/>
              </w:rPr>
              <w:t>”</w:t>
            </w:r>
            <w:r w:rsidRPr="002677FD">
              <w:rPr>
                <w:rFonts w:ascii="Times New Roman" w:eastAsia="Times New Roman" w:hAnsi="Times New Roman" w:cs="Times New Roman"/>
                <w:bCs/>
                <w:i/>
                <w:iCs/>
                <w:sz w:val="28"/>
                <w:szCs w:val="28"/>
                <w:lang w:val="nl-NL"/>
              </w:rPr>
              <w:t>.</w:t>
            </w:r>
          </w:p>
          <w:p w14:paraId="3BB04203"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bCs/>
                <w:i/>
                <w:sz w:val="28"/>
                <w:szCs w:val="28"/>
                <w:lang w:val="nl-NL"/>
              </w:rPr>
            </w:pPr>
            <w:r w:rsidRPr="002677FD">
              <w:rPr>
                <w:rFonts w:ascii="Times New Roman" w:eastAsia="Times New Roman" w:hAnsi="Times New Roman" w:cs="Times New Roman"/>
                <w:sz w:val="28"/>
                <w:szCs w:val="28"/>
                <w:lang w:val="nl-NL"/>
              </w:rPr>
              <w:lastRenderedPageBreak/>
              <w:t xml:space="preserve">Về vấn đề này, </w:t>
            </w:r>
            <w:r w:rsidRPr="002677FD">
              <w:rPr>
                <w:rFonts w:ascii="Times New Roman" w:eastAsia="Times New Roman" w:hAnsi="Times New Roman" w:cs="Times New Roman"/>
                <w:bCs/>
                <w:sz w:val="28"/>
                <w:szCs w:val="28"/>
                <w:lang w:val="nl-NL"/>
              </w:rPr>
              <w:t>Sở Tư pháp có ý kiến về cơ sở pháp lý thẩm quyền ban hành Nghị quyết như sau:</w:t>
            </w:r>
          </w:p>
          <w:p w14:paraId="73E1449A"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bCs/>
                <w:iCs/>
                <w:sz w:val="28"/>
                <w:szCs w:val="28"/>
                <w:lang w:val="nl-NL"/>
              </w:rPr>
            </w:pPr>
            <w:r w:rsidRPr="002677FD">
              <w:rPr>
                <w:rFonts w:ascii="Times New Roman" w:eastAsia="Times New Roman" w:hAnsi="Times New Roman" w:cs="Times New Roman"/>
                <w:bCs/>
                <w:i/>
                <w:sz w:val="28"/>
                <w:szCs w:val="28"/>
                <w:lang w:val="nl-NL"/>
              </w:rPr>
              <w:t>K</w:t>
            </w:r>
            <w:r w:rsidRPr="002677FD">
              <w:rPr>
                <w:rFonts w:ascii="Times New Roman" w:eastAsia="Times New Roman" w:hAnsi="Times New Roman" w:cs="Times New Roman"/>
                <w:bCs/>
                <w:i/>
                <w:sz w:val="28"/>
                <w:szCs w:val="28"/>
                <w:lang w:val="vi-VN"/>
              </w:rPr>
              <w:t>hoản</w:t>
            </w:r>
            <w:r w:rsidRPr="002677FD">
              <w:rPr>
                <w:rFonts w:ascii="Times New Roman" w:eastAsia="Times New Roman" w:hAnsi="Times New Roman" w:cs="Times New Roman"/>
                <w:bCs/>
                <w:iCs/>
                <w:sz w:val="28"/>
                <w:szCs w:val="28"/>
                <w:lang w:val="vi-VN"/>
              </w:rPr>
              <w:t xml:space="preserve"> 16 Điều 1 Nghị quyết số 202/2025/QH15 về sắp xếp đơn vị hành chính cấp tỉnh</w:t>
            </w:r>
            <w:r w:rsidRPr="002677FD">
              <w:rPr>
                <w:rFonts w:ascii="Times New Roman" w:eastAsia="Times New Roman" w:hAnsi="Times New Roman" w:cs="Times New Roman"/>
                <w:bCs/>
                <w:iCs/>
                <w:sz w:val="28"/>
                <w:szCs w:val="28"/>
                <w:lang w:val="nl-NL"/>
              </w:rPr>
              <w:t>, quy định</w:t>
            </w:r>
            <w:r w:rsidRPr="002677FD">
              <w:rPr>
                <w:rFonts w:ascii="Times New Roman" w:eastAsia="Times New Roman" w:hAnsi="Times New Roman" w:cs="Times New Roman"/>
                <w:bCs/>
                <w:iCs/>
                <w:sz w:val="28"/>
                <w:szCs w:val="28"/>
                <w:lang w:val="vi-VN"/>
              </w:rPr>
              <w:t xml:space="preserve">: </w:t>
            </w:r>
          </w:p>
          <w:p w14:paraId="2411CE25" w14:textId="129B1CE1" w:rsidR="00915292" w:rsidRPr="002677FD" w:rsidRDefault="009A723D" w:rsidP="00E26437">
            <w:pPr>
              <w:spacing w:before="120" w:after="120" w:line="276" w:lineRule="auto"/>
              <w:ind w:firstLine="356"/>
              <w:jc w:val="both"/>
              <w:rPr>
                <w:rFonts w:ascii="Times New Roman" w:eastAsia="Times New Roman" w:hAnsi="Times New Roman" w:cs="Times New Roman"/>
                <w:bCs/>
                <w:iCs/>
                <w:sz w:val="28"/>
                <w:szCs w:val="28"/>
                <w:lang w:val="vi-VN"/>
              </w:rPr>
            </w:pPr>
            <w:r w:rsidRPr="002677FD">
              <w:rPr>
                <w:rFonts w:ascii="Times New Roman" w:eastAsia="Times New Roman" w:hAnsi="Times New Roman" w:cs="Times New Roman"/>
                <w:bCs/>
                <w:i/>
                <w:sz w:val="28"/>
                <w:szCs w:val="28"/>
                <w:lang w:val="vi-VN"/>
              </w:rPr>
              <w:t>“</w:t>
            </w:r>
            <w:r w:rsidR="00915292" w:rsidRPr="002677FD">
              <w:rPr>
                <w:rFonts w:ascii="Times New Roman" w:eastAsia="Times New Roman" w:hAnsi="Times New Roman" w:cs="Times New Roman"/>
                <w:bCs/>
                <w:i/>
                <w:sz w:val="28"/>
                <w:szCs w:val="28"/>
                <w:lang w:val="vi-VN"/>
              </w:rPr>
              <w:t>Sắp xếp toàn bộ diện tích tự nhiên, dân số của Thành phố Hồ Chí Minh, tỉnh Bà Rịa - Vũng Tàu và tỉnh Bình Dương thành thành phố mới có tên gọi là Thành phố Hồ Chí Minh. Sau khi sắp xếp, Thành phố Hồ Chí Minh có diện tích tự nhiên là 6.772,59 km</w:t>
            </w:r>
            <w:r w:rsidR="00915292" w:rsidRPr="002677FD">
              <w:rPr>
                <w:rFonts w:ascii="Times New Roman" w:eastAsia="Times New Roman" w:hAnsi="Times New Roman" w:cs="Times New Roman"/>
                <w:bCs/>
                <w:i/>
                <w:sz w:val="28"/>
                <w:szCs w:val="28"/>
                <w:vertAlign w:val="superscript"/>
                <w:lang w:val="vi-VN"/>
              </w:rPr>
              <w:t>2</w:t>
            </w:r>
            <w:r w:rsidR="00915292" w:rsidRPr="002677FD">
              <w:rPr>
                <w:rFonts w:ascii="Times New Roman" w:eastAsia="Times New Roman" w:hAnsi="Times New Roman" w:cs="Times New Roman"/>
                <w:bCs/>
                <w:i/>
                <w:sz w:val="28"/>
                <w:szCs w:val="28"/>
                <w:lang w:val="vi-VN"/>
              </w:rPr>
              <w:t>, quy mô dân số là 14.002.598 người.</w:t>
            </w:r>
            <w:r w:rsidRPr="002677FD">
              <w:rPr>
                <w:rFonts w:ascii="Times New Roman" w:eastAsia="Times New Roman" w:hAnsi="Times New Roman" w:cs="Times New Roman"/>
                <w:bCs/>
                <w:i/>
                <w:sz w:val="28"/>
                <w:szCs w:val="28"/>
                <w:lang w:val="vi-VN"/>
              </w:rPr>
              <w:t>”</w:t>
            </w:r>
          </w:p>
          <w:p w14:paraId="5A1E2134"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bCs/>
                <w:i/>
                <w:sz w:val="28"/>
                <w:szCs w:val="28"/>
                <w:lang w:val="vi-VN"/>
              </w:rPr>
            </w:pPr>
            <w:r w:rsidRPr="002677FD">
              <w:rPr>
                <w:rFonts w:ascii="Times New Roman" w:eastAsia="Times New Roman" w:hAnsi="Times New Roman" w:cs="Times New Roman"/>
                <w:bCs/>
                <w:sz w:val="28"/>
                <w:szCs w:val="28"/>
                <w:lang w:val="nl-NL"/>
              </w:rPr>
              <w:t>Đ</w:t>
            </w:r>
            <w:r w:rsidRPr="002677FD">
              <w:rPr>
                <w:rFonts w:ascii="Times New Roman" w:eastAsia="Times New Roman" w:hAnsi="Times New Roman" w:cs="Times New Roman"/>
                <w:bCs/>
                <w:iCs/>
                <w:sz w:val="28"/>
                <w:szCs w:val="28"/>
                <w:lang w:val="nl-NL"/>
              </w:rPr>
              <w:t xml:space="preserve">iểm a Mục 8 Nghị quyết số 227/2025/QH15 </w:t>
            </w:r>
            <w:bookmarkStart w:id="1" w:name="loai_1_name"/>
            <w:r w:rsidRPr="002677FD">
              <w:rPr>
                <w:rFonts w:ascii="Times New Roman" w:eastAsia="Times New Roman" w:hAnsi="Times New Roman" w:cs="Times New Roman"/>
                <w:bCs/>
                <w:iCs/>
                <w:sz w:val="28"/>
                <w:szCs w:val="28"/>
                <w:lang w:val="nl-NL"/>
              </w:rPr>
              <w:t xml:space="preserve">về </w:t>
            </w:r>
            <w:r w:rsidRPr="002677FD">
              <w:rPr>
                <w:rFonts w:ascii="Times New Roman" w:eastAsia="Times New Roman" w:hAnsi="Times New Roman" w:cs="Times New Roman"/>
                <w:bCs/>
                <w:iCs/>
                <w:sz w:val="28"/>
                <w:szCs w:val="28"/>
                <w:lang w:val="vi-VN"/>
              </w:rPr>
              <w:t>Kỳ họp thứ 9, Quốc hội Khóa XV</w:t>
            </w:r>
            <w:bookmarkEnd w:id="1"/>
            <w:r w:rsidRPr="002677FD">
              <w:rPr>
                <w:rFonts w:ascii="Times New Roman" w:eastAsia="Times New Roman" w:hAnsi="Times New Roman" w:cs="Times New Roman"/>
                <w:bCs/>
                <w:iCs/>
                <w:sz w:val="28"/>
                <w:szCs w:val="28"/>
                <w:lang w:val="nl-NL"/>
              </w:rPr>
              <w:t>, quy định v</w:t>
            </w:r>
            <w:r w:rsidRPr="002677FD">
              <w:rPr>
                <w:rFonts w:ascii="Times New Roman" w:eastAsia="Times New Roman" w:hAnsi="Times New Roman" w:cs="Times New Roman"/>
                <w:bCs/>
                <w:sz w:val="28"/>
                <w:szCs w:val="28"/>
                <w:lang w:val="vi-VN"/>
              </w:rPr>
              <w:t>ề chuyển tiếp áp dụng một số cơ chế, chính sách đặc thù đã được Quốc hội cho phép thực hiện tại một số địa phương sau khi thực hiện sắp xếp bộ máy, mở rộng địa giới hành chính theo chủ trương của Đảng, Nhà nước:</w:t>
            </w:r>
          </w:p>
          <w:p w14:paraId="50ECB7D5" w14:textId="770DB49C" w:rsidR="00915292" w:rsidRPr="002677FD" w:rsidRDefault="009A723D" w:rsidP="00E26437">
            <w:pPr>
              <w:spacing w:before="120" w:after="120" w:line="276" w:lineRule="auto"/>
              <w:ind w:firstLine="356"/>
              <w:jc w:val="both"/>
              <w:rPr>
                <w:rFonts w:ascii="Times New Roman" w:eastAsia="Times New Roman" w:hAnsi="Times New Roman" w:cs="Times New Roman"/>
                <w:bCs/>
                <w:i/>
                <w:sz w:val="28"/>
                <w:szCs w:val="28"/>
                <w:lang w:val="nl-NL"/>
              </w:rPr>
            </w:pPr>
            <w:r w:rsidRPr="002677FD">
              <w:rPr>
                <w:rFonts w:ascii="Times New Roman" w:eastAsia="Times New Roman" w:hAnsi="Times New Roman" w:cs="Times New Roman"/>
                <w:bCs/>
                <w:i/>
                <w:sz w:val="28"/>
                <w:szCs w:val="28"/>
                <w:lang w:val="nl-NL"/>
              </w:rPr>
              <w:t>“</w:t>
            </w:r>
            <w:r w:rsidR="00915292" w:rsidRPr="002677FD">
              <w:rPr>
                <w:rFonts w:ascii="Times New Roman" w:eastAsia="Times New Roman" w:hAnsi="Times New Roman" w:cs="Times New Roman"/>
                <w:bCs/>
                <w:i/>
                <w:sz w:val="28"/>
                <w:szCs w:val="28"/>
                <w:lang w:val="nl-NL"/>
              </w:rPr>
              <w:t>Cho phép các địa phương (bao gồm các tỉnh, thành phố: Đà Nẵng, Khánh Hòa, Thành phố Hồ Chí Minh và Cần Thơ) sau sáp nhập đơn vị hành chính được tiếp tục thực hiện các cơ chế, chính sách đặc thù theo các Nghị quyết số 136/2024/QH15 ngày 26 tháng 6 năm 2024, số 55/2022/QH15 ngày 16 tháng 6 năm 2022, số 98/2023/QH15 ngày 24 tháng 6 năm 2023 và số 45/2022/QH15 ngày 11 tháng 01 năm 2022 của Quốc hội, trừ các điều, khoản đã bị bãi bỏ theo quy định của Luật Tổ chức chính quyền địa phương số 72/2025/QH15, tương ứng với các địa phương (bao gồm các tỉnh, thành phố: Đà Nẵng, Khánh Hòa, Thành phố Hồ Chí Minh và Cần Thơ) trước khi sáp nhập đơn vị hành chính cấp tỉnh</w:t>
            </w:r>
            <w:r w:rsidRPr="002677FD">
              <w:rPr>
                <w:rFonts w:ascii="Times New Roman" w:eastAsia="Times New Roman" w:hAnsi="Times New Roman" w:cs="Times New Roman"/>
                <w:bCs/>
                <w:i/>
                <w:sz w:val="28"/>
                <w:szCs w:val="28"/>
                <w:lang w:val="nl-NL"/>
              </w:rPr>
              <w:t>”</w:t>
            </w:r>
            <w:r w:rsidR="00915292" w:rsidRPr="002677FD">
              <w:rPr>
                <w:rFonts w:ascii="Times New Roman" w:eastAsia="Times New Roman" w:hAnsi="Times New Roman" w:cs="Times New Roman"/>
                <w:bCs/>
                <w:i/>
                <w:sz w:val="28"/>
                <w:szCs w:val="28"/>
                <w:lang w:val="nl-NL"/>
              </w:rPr>
              <w:t>.</w:t>
            </w:r>
          </w:p>
          <w:p w14:paraId="24554E75"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bCs/>
                <w:iCs/>
                <w:sz w:val="28"/>
                <w:szCs w:val="28"/>
                <w:lang w:val="vi-VN"/>
              </w:rPr>
            </w:pPr>
            <w:r w:rsidRPr="002677FD">
              <w:rPr>
                <w:rFonts w:ascii="Times New Roman" w:eastAsia="Times New Roman" w:hAnsi="Times New Roman" w:cs="Times New Roman"/>
                <w:bCs/>
                <w:iCs/>
                <w:sz w:val="28"/>
                <w:szCs w:val="28"/>
                <w:lang w:val="vi-VN"/>
              </w:rPr>
              <w:t xml:space="preserve">Điểm </w:t>
            </w:r>
            <w:r w:rsidRPr="002677FD">
              <w:rPr>
                <w:rFonts w:ascii="Times New Roman" w:eastAsia="Times New Roman" w:hAnsi="Times New Roman" w:cs="Times New Roman"/>
                <w:sz w:val="28"/>
                <w:szCs w:val="28"/>
                <w:lang w:val="pt-BR"/>
              </w:rPr>
              <w:t xml:space="preserve">d khoản 8 Điều 5 </w:t>
            </w:r>
            <w:r w:rsidRPr="002677FD">
              <w:rPr>
                <w:rFonts w:ascii="Times New Roman" w:eastAsia="Times New Roman" w:hAnsi="Times New Roman" w:cs="Times New Roman"/>
                <w:bCs/>
                <w:iCs/>
                <w:sz w:val="28"/>
                <w:szCs w:val="28"/>
                <w:lang w:val="vi-VN"/>
              </w:rPr>
              <w:t>Nghị quyết số 98/2023/QH15</w:t>
            </w:r>
            <w:r w:rsidRPr="002677FD">
              <w:rPr>
                <w:rFonts w:ascii="Times New Roman" w:eastAsia="Times New Roman" w:hAnsi="Times New Roman" w:cs="Times New Roman"/>
                <w:bCs/>
                <w:iCs/>
                <w:sz w:val="28"/>
                <w:szCs w:val="28"/>
                <w:lang w:val="nl-NL"/>
              </w:rPr>
              <w:t xml:space="preserve"> </w:t>
            </w:r>
            <w:r w:rsidRPr="002677FD">
              <w:rPr>
                <w:rFonts w:ascii="Times New Roman" w:eastAsia="Times New Roman" w:hAnsi="Times New Roman" w:cs="Times New Roman"/>
                <w:bCs/>
                <w:iCs/>
                <w:sz w:val="28"/>
                <w:szCs w:val="28"/>
                <w:lang w:val="vi-VN"/>
              </w:rPr>
              <w:t>về thí điểm một số cơ chế, chính sách đặc thù phát triển Thành phố Hồ Chí Minh</w:t>
            </w:r>
            <w:r w:rsidRPr="002677FD">
              <w:rPr>
                <w:rFonts w:ascii="Times New Roman" w:eastAsia="Times New Roman" w:hAnsi="Times New Roman" w:cs="Times New Roman"/>
                <w:bCs/>
                <w:iCs/>
                <w:sz w:val="28"/>
                <w:szCs w:val="28"/>
                <w:lang w:val="nl-NL"/>
              </w:rPr>
              <w:t xml:space="preserve"> </w:t>
            </w:r>
            <w:r w:rsidRPr="002677FD">
              <w:rPr>
                <w:rFonts w:ascii="Times New Roman" w:eastAsia="Times New Roman" w:hAnsi="Times New Roman" w:cs="Times New Roman"/>
                <w:bCs/>
                <w:iCs/>
                <w:sz w:val="28"/>
                <w:szCs w:val="28"/>
                <w:lang w:val="vi-VN"/>
              </w:rPr>
              <w:t>quy định</w:t>
            </w:r>
            <w:r w:rsidRPr="002677FD">
              <w:rPr>
                <w:rFonts w:ascii="Times New Roman" w:eastAsia="Times New Roman" w:hAnsi="Times New Roman" w:cs="Times New Roman"/>
                <w:bCs/>
                <w:sz w:val="28"/>
                <w:szCs w:val="28"/>
                <w:lang w:val="vi-VN"/>
              </w:rPr>
              <w:t>:</w:t>
            </w:r>
          </w:p>
          <w:p w14:paraId="77AF9D71" w14:textId="68A4980A" w:rsidR="00915292" w:rsidRPr="002677FD" w:rsidRDefault="009A723D" w:rsidP="00E26437">
            <w:pPr>
              <w:tabs>
                <w:tab w:val="left" w:pos="1134"/>
              </w:tabs>
              <w:spacing w:before="120" w:after="120" w:line="276" w:lineRule="auto"/>
              <w:ind w:firstLine="709"/>
              <w:jc w:val="both"/>
              <w:rPr>
                <w:rFonts w:ascii="Times New Roman" w:eastAsia="Times New Roman" w:hAnsi="Times New Roman" w:cs="Times New Roman"/>
                <w:bCs/>
                <w:sz w:val="28"/>
                <w:szCs w:val="28"/>
                <w:lang w:val="vi-VN"/>
              </w:rPr>
            </w:pPr>
            <w:r w:rsidRPr="002677FD">
              <w:rPr>
                <w:rFonts w:ascii="Times New Roman" w:eastAsia="Times New Roman" w:hAnsi="Times New Roman" w:cs="Times New Roman"/>
                <w:bCs/>
                <w:i/>
                <w:sz w:val="28"/>
                <w:szCs w:val="28"/>
                <w:lang w:val="vi-VN"/>
              </w:rPr>
              <w:lastRenderedPageBreak/>
              <w:t>“</w:t>
            </w:r>
            <w:r w:rsidRPr="002677FD">
              <w:rPr>
                <w:rFonts w:ascii="Times New Roman" w:eastAsia="Times New Roman" w:hAnsi="Times New Roman" w:cs="Times New Roman"/>
                <w:bCs/>
                <w:i/>
                <w:iCs/>
                <w:sz w:val="28"/>
                <w:szCs w:val="28"/>
                <w:lang w:val="pt-BR"/>
              </w:rPr>
              <w:t>“</w:t>
            </w:r>
            <w:r w:rsidR="00915292" w:rsidRPr="002677FD">
              <w:rPr>
                <w:rFonts w:ascii="Times New Roman" w:eastAsia="Times New Roman" w:hAnsi="Times New Roman" w:cs="Times New Roman"/>
                <w:bCs/>
                <w:i/>
                <w:iCs/>
                <w:sz w:val="28"/>
                <w:szCs w:val="28"/>
                <w:lang w:val="vi-VN"/>
              </w:rPr>
              <w:t xml:space="preserve">d) Trên cơ sở đề nghị của Ủy ban nhân dân Thành phố, Hội đồng nhân dân Thành phố được bố trí vốn đầu tư công từ ngân sách Thành phố để hỗ trợ lãi suất đối với các dự án đầu tư được HFIC cho vay thuộc lĩnh vực ưu tiên phát triển kinh tế - xã hội trên địa bàn Thành phố theo đối tượng, điều kiện, trình tự, thủ tục, mức, thời gian hỗ trợ, </w:t>
            </w:r>
            <w:r w:rsidR="00915292" w:rsidRPr="002677FD">
              <w:rPr>
                <w:rFonts w:ascii="Times New Roman" w:eastAsia="Times New Roman" w:hAnsi="Times New Roman" w:cs="Times New Roman"/>
                <w:bCs/>
                <w:i/>
                <w:iCs/>
                <w:sz w:val="28"/>
                <w:szCs w:val="28"/>
                <w:u w:val="single"/>
                <w:lang w:val="vi-VN"/>
              </w:rPr>
              <w:t>do Hội đồng nhân dân Thành phố quy định</w:t>
            </w:r>
            <w:r w:rsidR="00915292" w:rsidRPr="002677FD">
              <w:rPr>
                <w:rFonts w:ascii="Times New Roman" w:eastAsia="Times New Roman" w:hAnsi="Times New Roman" w:cs="Times New Roman"/>
                <w:bCs/>
                <w:i/>
                <w:iCs/>
                <w:sz w:val="28"/>
                <w:szCs w:val="28"/>
                <w:lang w:val="vi-VN"/>
              </w:rPr>
              <w:t>.</w:t>
            </w:r>
            <w:r w:rsidRPr="002677FD">
              <w:rPr>
                <w:rFonts w:ascii="Times New Roman" w:eastAsia="Times New Roman" w:hAnsi="Times New Roman" w:cs="Times New Roman"/>
                <w:bCs/>
                <w:i/>
                <w:iCs/>
                <w:sz w:val="28"/>
                <w:szCs w:val="28"/>
                <w:lang w:val="vi-VN"/>
              </w:rPr>
              <w:t>”</w:t>
            </w:r>
            <w:r w:rsidRPr="002677FD">
              <w:rPr>
                <w:rFonts w:ascii="Times New Roman" w:eastAsia="Times New Roman" w:hAnsi="Times New Roman" w:cs="Times New Roman"/>
                <w:bCs/>
                <w:i/>
                <w:sz w:val="28"/>
                <w:szCs w:val="28"/>
                <w:lang w:val="vi-VN"/>
              </w:rPr>
              <w:t>“</w:t>
            </w:r>
            <w:r w:rsidR="00915292" w:rsidRPr="002677FD">
              <w:rPr>
                <w:rFonts w:ascii="Times New Roman" w:eastAsia="Times New Roman" w:hAnsi="Times New Roman" w:cs="Times New Roman"/>
                <w:bCs/>
                <w:i/>
                <w:sz w:val="28"/>
                <w:szCs w:val="28"/>
                <w:lang w:val="vi-VN"/>
              </w:rPr>
              <w:t>.</w:t>
            </w:r>
          </w:p>
          <w:p w14:paraId="2737E812"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bCs/>
                <w:iCs/>
                <w:sz w:val="28"/>
                <w:szCs w:val="28"/>
                <w:lang w:val="vi-VN"/>
              </w:rPr>
            </w:pPr>
            <w:r w:rsidRPr="002677FD">
              <w:rPr>
                <w:rFonts w:ascii="Times New Roman" w:eastAsia="Times New Roman" w:hAnsi="Times New Roman" w:cs="Times New Roman"/>
                <w:bCs/>
                <w:iCs/>
                <w:sz w:val="28"/>
                <w:szCs w:val="28"/>
                <w:lang w:val="vi-VN"/>
              </w:rPr>
              <w:t>Luật Ban hành văn bản quy phạm pháp luật số 64/2025/QH15 (được sửa đổi, bổ sung bởi Luật số 87/2025/QH15) quy định:</w:t>
            </w:r>
          </w:p>
          <w:p w14:paraId="26CEC34C" w14:textId="61E63D1A"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sz w:val="28"/>
                <w:szCs w:val="28"/>
                <w:lang w:val="vi-VN"/>
              </w:rPr>
            </w:pPr>
            <w:r w:rsidRPr="002677FD">
              <w:rPr>
                <w:rFonts w:ascii="Times New Roman" w:eastAsia="Times New Roman" w:hAnsi="Times New Roman" w:cs="Times New Roman"/>
                <w:bCs/>
                <w:iCs/>
                <w:sz w:val="28"/>
                <w:szCs w:val="28"/>
                <w:lang w:val="vi-VN"/>
              </w:rPr>
              <w:t xml:space="preserve">- Điểm a khoản 1 Điều 21 quy định </w:t>
            </w:r>
            <w:r w:rsidRPr="002677FD">
              <w:rPr>
                <w:rFonts w:ascii="Times New Roman" w:eastAsia="Times New Roman" w:hAnsi="Times New Roman" w:cs="Times New Roman"/>
                <w:bCs/>
                <w:sz w:val="28"/>
                <w:szCs w:val="28"/>
                <w:lang w:val="vi-VN"/>
              </w:rPr>
              <w:t xml:space="preserve">Hội đồng nhân dân cấp tỉnh ban hành nghị quyết để quy định: </w:t>
            </w:r>
            <w:r w:rsidR="009A723D" w:rsidRPr="002677FD">
              <w:rPr>
                <w:rFonts w:ascii="Times New Roman" w:eastAsia="Times New Roman" w:hAnsi="Times New Roman" w:cs="Times New Roman"/>
                <w:bCs/>
                <w:i/>
                <w:sz w:val="28"/>
                <w:szCs w:val="28"/>
                <w:lang w:val="vi-VN"/>
              </w:rPr>
              <w:t>“</w:t>
            </w:r>
            <w:r w:rsidRPr="002677FD">
              <w:rPr>
                <w:rFonts w:ascii="Times New Roman" w:eastAsia="Times New Roman" w:hAnsi="Times New Roman" w:cs="Times New Roman"/>
                <w:bCs/>
                <w:i/>
                <w:sz w:val="28"/>
                <w:szCs w:val="28"/>
                <w:lang w:val="vi-VN"/>
              </w:rPr>
              <w:t>Chi tiết điều, khoản, điểm và các nội dung khác được giao trong văn bản quy phạm pháp luật của cơ quan nhà nước cấp trên…</w:t>
            </w:r>
            <w:r w:rsidR="009A723D" w:rsidRPr="002677FD">
              <w:rPr>
                <w:rFonts w:ascii="Times New Roman" w:eastAsia="Times New Roman" w:hAnsi="Times New Roman" w:cs="Times New Roman"/>
                <w:bCs/>
                <w:i/>
                <w:sz w:val="28"/>
                <w:szCs w:val="28"/>
                <w:lang w:val="vi-VN"/>
              </w:rPr>
              <w:t>”</w:t>
            </w:r>
            <w:r w:rsidRPr="002677FD">
              <w:rPr>
                <w:rFonts w:ascii="Times New Roman" w:eastAsia="Times New Roman" w:hAnsi="Times New Roman" w:cs="Times New Roman"/>
                <w:bCs/>
                <w:i/>
                <w:sz w:val="28"/>
                <w:szCs w:val="28"/>
                <w:lang w:val="vi-VN"/>
              </w:rPr>
              <w:t>.</w:t>
            </w:r>
          </w:p>
          <w:p w14:paraId="6526FC65" w14:textId="77777777"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sz w:val="28"/>
                <w:szCs w:val="28"/>
                <w:lang w:val="vi-VN"/>
              </w:rPr>
            </w:pPr>
            <w:r w:rsidRPr="002677FD">
              <w:rPr>
                <w:rFonts w:ascii="Times New Roman" w:eastAsia="Times New Roman" w:hAnsi="Times New Roman" w:cs="Times New Roman"/>
                <w:bCs/>
                <w:sz w:val="28"/>
                <w:szCs w:val="28"/>
                <w:lang w:val="vi-VN"/>
              </w:rPr>
              <w:t>- Điểm d khoản 2 Điều 54 quy định:</w:t>
            </w:r>
          </w:p>
          <w:p w14:paraId="23AD9AF7" w14:textId="4980FCBE" w:rsidR="00915292" w:rsidRPr="002677FD" w:rsidRDefault="009A723D" w:rsidP="00E26437">
            <w:pPr>
              <w:tabs>
                <w:tab w:val="left" w:pos="1134"/>
              </w:tabs>
              <w:spacing w:before="120" w:after="120" w:line="276" w:lineRule="auto"/>
              <w:ind w:firstLine="709"/>
              <w:jc w:val="both"/>
              <w:rPr>
                <w:rFonts w:ascii="Times New Roman" w:eastAsia="Times New Roman" w:hAnsi="Times New Roman" w:cs="Times New Roman"/>
                <w:bCs/>
                <w:i/>
                <w:sz w:val="28"/>
                <w:szCs w:val="28"/>
                <w:lang w:val="vi-VN"/>
              </w:rPr>
            </w:pPr>
            <w:r w:rsidRPr="002677FD">
              <w:rPr>
                <w:rFonts w:ascii="Times New Roman" w:eastAsia="Times New Roman" w:hAnsi="Times New Roman" w:cs="Times New Roman"/>
                <w:bCs/>
                <w:i/>
                <w:sz w:val="28"/>
                <w:szCs w:val="28"/>
                <w:lang w:val="vi-VN"/>
              </w:rPr>
              <w:t>“</w:t>
            </w:r>
            <w:r w:rsidR="00915292" w:rsidRPr="002677FD">
              <w:rPr>
                <w:rFonts w:ascii="Times New Roman" w:eastAsia="Times New Roman" w:hAnsi="Times New Roman" w:cs="Times New Roman"/>
                <w:bCs/>
                <w:i/>
                <w:sz w:val="28"/>
                <w:szCs w:val="28"/>
                <w:lang w:val="vi-VN"/>
              </w:rPr>
              <w:t>2. Văn bản quy phạm pháp luật của Hội đồng nhân dân, Ủy ban nhân dân, Chủ tịch Ủy ban nhân dân ở đơn vị hành chính nào thì có hiệu lực trong phạm vi đơn vị hành chính đó và phải được quy định cụ thể ngay trong văn bản đó. Trường hợp có sự thay đổi về địa giới đơn vị hành chính thì hiệu lực về không gian và đối tượng áp dụng của văn bản quy phạm pháp luật được xác định như sau:</w:t>
            </w:r>
          </w:p>
          <w:p w14:paraId="561EBB43" w14:textId="0EA0621E"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sz w:val="28"/>
                <w:szCs w:val="28"/>
                <w:lang w:val="vi-VN"/>
              </w:rPr>
            </w:pPr>
            <w:r w:rsidRPr="002677FD">
              <w:rPr>
                <w:rFonts w:ascii="Times New Roman" w:eastAsia="Times New Roman" w:hAnsi="Times New Roman" w:cs="Times New Roman"/>
                <w:bCs/>
                <w:i/>
                <w:sz w:val="28"/>
                <w:szCs w:val="28"/>
                <w:lang w:val="vi-VN"/>
              </w:rPr>
              <w:t xml:space="preserve">d) Văn bản quy phạm pháp luật đang có hiệu lực trong phạm vi địa giới của đơn vị hành chính trước khi được thành lập, giải thể, chia, nhập đơn vị hành chính, điều chỉnh địa giới đơn vị hành chính thì tiếp tục có hiệu lực trong phạm vi địa giới đó, </w:t>
            </w:r>
            <w:r w:rsidRPr="002677FD">
              <w:rPr>
                <w:rFonts w:ascii="Times New Roman" w:eastAsia="Times New Roman" w:hAnsi="Times New Roman" w:cs="Times New Roman"/>
                <w:bCs/>
                <w:i/>
                <w:sz w:val="28"/>
                <w:szCs w:val="28"/>
                <w:u w:val="single"/>
                <w:lang w:val="vi-VN"/>
              </w:rPr>
              <w:t>trừ trường hợp</w:t>
            </w:r>
            <w:r w:rsidRPr="002677FD">
              <w:rPr>
                <w:rFonts w:ascii="Times New Roman" w:eastAsia="Times New Roman" w:hAnsi="Times New Roman" w:cs="Times New Roman"/>
                <w:bCs/>
                <w:i/>
                <w:sz w:val="28"/>
                <w:szCs w:val="28"/>
                <w:lang w:val="vi-VN"/>
              </w:rPr>
              <w:t xml:space="preserve"> quy định tại các điểm a, b và c khoản này hoặc </w:t>
            </w:r>
            <w:r w:rsidRPr="002677FD">
              <w:rPr>
                <w:rFonts w:ascii="Times New Roman" w:eastAsia="Times New Roman" w:hAnsi="Times New Roman" w:cs="Times New Roman"/>
                <w:bCs/>
                <w:i/>
                <w:sz w:val="28"/>
                <w:szCs w:val="28"/>
                <w:u w:val="single"/>
                <w:lang w:val="vi-VN"/>
              </w:rPr>
              <w:t>được</w:t>
            </w:r>
            <w:r w:rsidRPr="002677FD">
              <w:rPr>
                <w:rFonts w:ascii="Times New Roman" w:eastAsia="Times New Roman" w:hAnsi="Times New Roman" w:cs="Times New Roman"/>
                <w:bCs/>
                <w:i/>
                <w:sz w:val="28"/>
                <w:szCs w:val="28"/>
                <w:lang w:val="vi-VN"/>
              </w:rPr>
              <w:t xml:space="preserve"> sửa đổi, bổ sung, </w:t>
            </w:r>
            <w:r w:rsidRPr="002677FD">
              <w:rPr>
                <w:rFonts w:ascii="Times New Roman" w:eastAsia="Times New Roman" w:hAnsi="Times New Roman" w:cs="Times New Roman"/>
                <w:bCs/>
                <w:i/>
                <w:sz w:val="28"/>
                <w:szCs w:val="28"/>
                <w:u w:val="single"/>
                <w:lang w:val="vi-VN"/>
              </w:rPr>
              <w:t>thay thế</w:t>
            </w:r>
            <w:r w:rsidRPr="002677FD">
              <w:rPr>
                <w:rFonts w:ascii="Times New Roman" w:eastAsia="Times New Roman" w:hAnsi="Times New Roman" w:cs="Times New Roman"/>
                <w:bCs/>
                <w:i/>
                <w:sz w:val="28"/>
                <w:szCs w:val="28"/>
                <w:lang w:val="vi-VN"/>
              </w:rPr>
              <w:t xml:space="preserve">, bãi bỏ </w:t>
            </w:r>
            <w:r w:rsidRPr="002677FD">
              <w:rPr>
                <w:rFonts w:ascii="Times New Roman" w:eastAsia="Times New Roman" w:hAnsi="Times New Roman" w:cs="Times New Roman"/>
                <w:bCs/>
                <w:i/>
                <w:sz w:val="28"/>
                <w:szCs w:val="28"/>
                <w:u w:val="single"/>
                <w:lang w:val="vi-VN"/>
              </w:rPr>
              <w:t>bởi văn bản của cơ quan, người có thẩm quyền</w:t>
            </w:r>
            <w:r w:rsidRPr="002677FD">
              <w:rPr>
                <w:rFonts w:ascii="Times New Roman" w:eastAsia="Times New Roman" w:hAnsi="Times New Roman" w:cs="Times New Roman"/>
                <w:bCs/>
                <w:i/>
                <w:sz w:val="28"/>
                <w:szCs w:val="28"/>
                <w:lang w:val="vi-VN"/>
              </w:rPr>
              <w:t>.</w:t>
            </w:r>
            <w:r w:rsidR="009A723D" w:rsidRPr="002677FD">
              <w:rPr>
                <w:rFonts w:ascii="Times New Roman" w:eastAsia="Times New Roman" w:hAnsi="Times New Roman" w:cs="Times New Roman"/>
                <w:bCs/>
                <w:i/>
                <w:sz w:val="28"/>
                <w:szCs w:val="28"/>
                <w:lang w:val="vi-VN"/>
              </w:rPr>
              <w:t>”</w:t>
            </w:r>
            <w:r w:rsidRPr="002677FD">
              <w:rPr>
                <w:rFonts w:ascii="Times New Roman" w:eastAsia="Times New Roman" w:hAnsi="Times New Roman" w:cs="Times New Roman"/>
                <w:bCs/>
                <w:i/>
                <w:sz w:val="28"/>
                <w:szCs w:val="28"/>
                <w:lang w:val="vi-VN"/>
              </w:rPr>
              <w:t>.</w:t>
            </w:r>
          </w:p>
          <w:p w14:paraId="7819FA1A" w14:textId="42218572" w:rsidR="00915292" w:rsidRPr="002677FD" w:rsidRDefault="00915292" w:rsidP="00E26437">
            <w:pPr>
              <w:tabs>
                <w:tab w:val="left" w:pos="1134"/>
              </w:tabs>
              <w:spacing w:before="120" w:after="120" w:line="276" w:lineRule="auto"/>
              <w:ind w:firstLine="709"/>
              <w:jc w:val="both"/>
              <w:rPr>
                <w:rFonts w:ascii="Times New Roman" w:eastAsia="Times New Roman" w:hAnsi="Times New Roman" w:cs="Times New Roman"/>
                <w:bCs/>
                <w:sz w:val="28"/>
                <w:szCs w:val="28"/>
              </w:rPr>
            </w:pPr>
            <w:r w:rsidRPr="002677FD">
              <w:rPr>
                <w:rFonts w:ascii="Times New Roman" w:eastAsia="Times New Roman" w:hAnsi="Times New Roman" w:cs="Times New Roman"/>
                <w:bCs/>
                <w:iCs/>
                <w:sz w:val="28"/>
                <w:szCs w:val="28"/>
                <w:lang w:val="vi-VN"/>
              </w:rPr>
              <w:lastRenderedPageBreak/>
              <w:t xml:space="preserve">Căn cứ các quy định nêu trên thì điểm </w:t>
            </w:r>
            <w:r w:rsidRPr="002677FD">
              <w:rPr>
                <w:rFonts w:ascii="Times New Roman" w:eastAsia="Times New Roman" w:hAnsi="Times New Roman" w:cs="Times New Roman"/>
                <w:sz w:val="28"/>
                <w:szCs w:val="28"/>
                <w:lang w:val="pt-BR"/>
              </w:rPr>
              <w:t xml:space="preserve">d khoản 8 Điều 5 </w:t>
            </w:r>
            <w:r w:rsidRPr="002677FD">
              <w:rPr>
                <w:rFonts w:ascii="Times New Roman" w:eastAsia="Times New Roman" w:hAnsi="Times New Roman" w:cs="Times New Roman"/>
                <w:bCs/>
                <w:iCs/>
                <w:sz w:val="28"/>
                <w:szCs w:val="28"/>
                <w:lang w:val="vi-VN"/>
              </w:rPr>
              <w:t>Nghị quyết số 98/2023/QH15 quy định Hội đồng nhân dân Thành phố Hồ Chí Minh có thẩm quyền được bố trí vốn đầu tư công từ ngân sách Thành phố để hỗ trợ lãi suất đối với các dự án đầu tư được HFIC cho vay thuộc lĩnh vực ưu tiên phát triển kinh tế - xã hội trên địa bàn Thành phố theo đối tượng, điều kiện, trình tự, thủ tục, mức, thời gian hỗ trợ, do Hội đồng nhân dân Thành phố quy định, đồng thời, Thành phố Hồ Chí Minh sau sáp nhập đơn vị hành chính được cho phép tiếp tục thực hiện các cơ chế, chính sách đặc thù theo Nghị quyết số 98/2023/QH15 tương ứng với Thành phố Hồ Chí Minh trước khi sáp nhập đơn vị hành chính cấp tỉnh</w:t>
            </w:r>
            <w:r w:rsidRPr="002677FD">
              <w:rPr>
                <w:rFonts w:ascii="Times New Roman" w:eastAsia="Times New Roman" w:hAnsi="Times New Roman" w:cs="Times New Roman"/>
                <w:bCs/>
                <w:sz w:val="28"/>
                <w:szCs w:val="28"/>
                <w:lang w:val="vi-VN"/>
              </w:rPr>
              <w:t xml:space="preserve">, do vậy, việc Sở Tài chính đề xuất xây dựng Nghị quyết của Hội đồng nhân dân Thành phố quy định hỗ trợ lãi suất đối với các dự án đầu tư được Công ty Đầu tư tài chính nhà nước Thành phố Hồ Chí Minh cho vay thuộc lĩnh vực ưu tiên phát triển kinh tế - xã hội trên địa bàn Thành phố Hồ Chí Minh (sau sáp nhập) theo Nghị quyết số 98/2023/QH15 để bổ sung thêm các </w:t>
            </w:r>
            <w:r w:rsidRPr="002677FD">
              <w:rPr>
                <w:rFonts w:ascii="Times New Roman" w:eastAsia="Times New Roman" w:hAnsi="Times New Roman" w:cs="Times New Roman"/>
                <w:bCs/>
                <w:iCs/>
                <w:sz w:val="28"/>
                <w:szCs w:val="28"/>
                <w:lang w:val="vi-VN"/>
              </w:rPr>
              <w:t>đối tượng tham gia chính sách cho phù hợp với việc phát triển kinh tế - xã hội trên địa bàn Thành phố Hồ Chí Minh sau khi sáp nhập so với</w:t>
            </w:r>
            <w:r w:rsidRPr="002677FD">
              <w:rPr>
                <w:rFonts w:ascii="Times New Roman" w:eastAsia="Times New Roman" w:hAnsi="Times New Roman" w:cs="Times New Roman"/>
                <w:bCs/>
                <w:iCs/>
                <w:sz w:val="28"/>
                <w:szCs w:val="28"/>
                <w:lang w:val="nl-NL"/>
              </w:rPr>
              <w:t xml:space="preserve"> Nghị quyết số 09/2023/NQ-HĐND</w:t>
            </w:r>
            <w:r w:rsidRPr="002677FD">
              <w:rPr>
                <w:rFonts w:ascii="Times New Roman" w:eastAsia="Times New Roman" w:hAnsi="Times New Roman" w:cs="Times New Roman"/>
                <w:bCs/>
                <w:sz w:val="28"/>
                <w:szCs w:val="28"/>
                <w:lang w:val="vi-VN"/>
              </w:rPr>
              <w:t xml:space="preserve"> là có cơ sở pháp lý.</w:t>
            </w:r>
          </w:p>
        </w:tc>
        <w:tc>
          <w:tcPr>
            <w:tcW w:w="3960" w:type="dxa"/>
          </w:tcPr>
          <w:p w14:paraId="179CA179" w14:textId="1C322C04"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lastRenderedPageBreak/>
              <w:t>Tiếp thu</w:t>
            </w:r>
          </w:p>
        </w:tc>
      </w:tr>
      <w:tr w:rsidR="002677FD" w:rsidRPr="002677FD" w14:paraId="3D973CDE" w14:textId="77777777" w:rsidTr="004F70E1">
        <w:tc>
          <w:tcPr>
            <w:tcW w:w="990" w:type="dxa"/>
          </w:tcPr>
          <w:p w14:paraId="1F8EAC9D" w14:textId="409CD9AB"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lastRenderedPageBreak/>
              <w:t>3.2</w:t>
            </w:r>
          </w:p>
        </w:tc>
        <w:tc>
          <w:tcPr>
            <w:tcW w:w="8820" w:type="dxa"/>
          </w:tcPr>
          <w:p w14:paraId="7B4E6855" w14:textId="77777777" w:rsidR="00915292" w:rsidRPr="002677FD" w:rsidRDefault="00915292" w:rsidP="00E26437">
            <w:pPr>
              <w:tabs>
                <w:tab w:val="left" w:pos="993"/>
              </w:tabs>
              <w:spacing w:before="120" w:after="120" w:line="276" w:lineRule="auto"/>
              <w:jc w:val="both"/>
              <w:rPr>
                <w:rFonts w:ascii="Times New Roman" w:eastAsia="Times New Roman" w:hAnsi="Times New Roman" w:cs="Times New Roman"/>
                <w:b/>
                <w:spacing w:val="-4"/>
                <w:sz w:val="28"/>
                <w:szCs w:val="28"/>
                <w:lang w:val="nl-NL"/>
              </w:rPr>
            </w:pPr>
            <w:r w:rsidRPr="002677FD">
              <w:rPr>
                <w:rFonts w:ascii="Times New Roman" w:eastAsia="Times New Roman" w:hAnsi="Times New Roman" w:cs="Times New Roman"/>
                <w:b/>
                <w:spacing w:val="-4"/>
                <w:sz w:val="28"/>
                <w:szCs w:val="28"/>
                <w:lang w:val="nl-NL"/>
              </w:rPr>
              <w:t>Về trình tự, thủ tục xây dựng Nghị quyết</w:t>
            </w:r>
          </w:p>
          <w:p w14:paraId="7177AFBC"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Luật Ban hành văn bản quy phạm pháp luật</w:t>
            </w:r>
            <w:r w:rsidRPr="002677FD">
              <w:rPr>
                <w:rFonts w:ascii="Times New Roman" w:eastAsia="Times New Roman" w:hAnsi="Times New Roman" w:cs="Times New Roman"/>
                <w:bCs/>
                <w:sz w:val="28"/>
                <w:szCs w:val="28"/>
                <w:lang w:val="nl-NL"/>
              </w:rPr>
              <w:t xml:space="preserve"> </w:t>
            </w:r>
            <w:r w:rsidRPr="002677FD">
              <w:rPr>
                <w:rFonts w:ascii="Times New Roman" w:eastAsia="Times New Roman" w:hAnsi="Times New Roman" w:cs="Times New Roman"/>
                <w:bCs/>
                <w:iCs/>
                <w:sz w:val="28"/>
                <w:szCs w:val="28"/>
                <w:lang w:val="nl-NL"/>
              </w:rPr>
              <w:t>số 64/2025/QH15 (</w:t>
            </w:r>
            <w:r w:rsidRPr="002677FD">
              <w:rPr>
                <w:rFonts w:ascii="Times New Roman" w:eastAsia="Times New Roman" w:hAnsi="Times New Roman" w:cs="Times New Roman"/>
                <w:bCs/>
                <w:iCs/>
                <w:sz w:val="28"/>
                <w:szCs w:val="28"/>
                <w:lang w:val="vi-VN"/>
              </w:rPr>
              <w:t xml:space="preserve">được sửa đổi, bổ sung </w:t>
            </w:r>
            <w:r w:rsidRPr="002677FD">
              <w:rPr>
                <w:rFonts w:ascii="Times New Roman" w:eastAsia="Times New Roman" w:hAnsi="Times New Roman" w:cs="Times New Roman"/>
                <w:bCs/>
                <w:iCs/>
                <w:sz w:val="28"/>
                <w:szCs w:val="28"/>
                <w:lang w:val="nl-NL"/>
              </w:rPr>
              <w:t>bởi</w:t>
            </w:r>
            <w:r w:rsidRPr="002677FD">
              <w:rPr>
                <w:rFonts w:ascii="Times New Roman" w:eastAsia="Times New Roman" w:hAnsi="Times New Roman" w:cs="Times New Roman"/>
                <w:bCs/>
                <w:iCs/>
                <w:sz w:val="28"/>
                <w:szCs w:val="28"/>
                <w:lang w:val="vi-VN"/>
              </w:rPr>
              <w:t xml:space="preserve"> Luật </w:t>
            </w:r>
            <w:r w:rsidRPr="002677FD">
              <w:rPr>
                <w:rFonts w:ascii="Times New Roman" w:eastAsia="Times New Roman" w:hAnsi="Times New Roman" w:cs="Times New Roman"/>
                <w:bCs/>
                <w:iCs/>
                <w:sz w:val="28"/>
                <w:szCs w:val="28"/>
                <w:lang w:val="nl-NL"/>
              </w:rPr>
              <w:t xml:space="preserve">số 87/2025/QH15) </w:t>
            </w:r>
            <w:r w:rsidRPr="002677FD">
              <w:rPr>
                <w:rFonts w:ascii="Times New Roman" w:eastAsia="Times New Roman" w:hAnsi="Times New Roman" w:cs="Times New Roman"/>
                <w:sz w:val="28"/>
                <w:szCs w:val="28"/>
                <w:lang w:val="nl-NL"/>
              </w:rPr>
              <w:t xml:space="preserve">và Nghị định số 78/2025/NĐ-CP ngày 01/04/2025 của Chính phủ </w:t>
            </w:r>
            <w:bookmarkStart w:id="2" w:name="_Toc192000928"/>
            <w:bookmarkStart w:id="3" w:name="_Toc193457551"/>
            <w:r w:rsidRPr="002677FD">
              <w:rPr>
                <w:rFonts w:ascii="Times New Roman" w:eastAsia="Times New Roman" w:hAnsi="Times New Roman" w:cs="Times New Roman"/>
                <w:sz w:val="28"/>
                <w:szCs w:val="28"/>
                <w:lang w:val="nl-NL"/>
              </w:rPr>
              <w:t>quy định chi tiết một số điều và biện pháp để tổ chức, hướng dẫn thi hành</w:t>
            </w:r>
            <w:bookmarkEnd w:id="2"/>
            <w:bookmarkEnd w:id="3"/>
            <w:r w:rsidRPr="002677FD">
              <w:rPr>
                <w:rFonts w:ascii="Times New Roman" w:eastAsia="Times New Roman" w:hAnsi="Times New Roman" w:cs="Times New Roman"/>
                <w:sz w:val="28"/>
                <w:szCs w:val="28"/>
                <w:lang w:val="nl-NL"/>
              </w:rPr>
              <w:t xml:space="preserve"> Luật Ban hành văn bản quy phạm pháp luật (sửa đổi, bổ sung bởi Nghị định 187/2025/NĐ-CP) quy định trình tự, thủ tục xây dựng, ban hành Nghị quyết của Hội đồng nhân dân cấp tỉnh được quy định như sau:</w:t>
            </w:r>
          </w:p>
          <w:p w14:paraId="179DAAD2"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i/>
                <w:sz w:val="28"/>
                <w:szCs w:val="28"/>
                <w:lang w:val="nl-NL"/>
              </w:rPr>
            </w:pPr>
            <w:r w:rsidRPr="002677FD">
              <w:rPr>
                <w:rFonts w:ascii="Times New Roman" w:eastAsia="Times New Roman" w:hAnsi="Times New Roman" w:cs="Times New Roman"/>
                <w:sz w:val="28"/>
                <w:szCs w:val="28"/>
                <w:lang w:val="nl-NL"/>
              </w:rPr>
              <w:lastRenderedPageBreak/>
              <w:t>- Đăng ký xây dựng Nghị quyết của Hội đồng nhân dân cấp tỉnh theo quy định tại Điều 43 Nghị định số 78/2025/NĐ-CP (sửa đổi, bổ sung bởi Nghị định 187/2025/NĐ-CP) gửi đến Thường trực Hội đồng nhân dân Thành phố.</w:t>
            </w:r>
          </w:p>
          <w:p w14:paraId="16AF06F2"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b/>
                <w:sz w:val="28"/>
                <w:szCs w:val="28"/>
                <w:lang w:val="nl-NL"/>
              </w:rPr>
              <w:t xml:space="preserve">- </w:t>
            </w:r>
            <w:r w:rsidRPr="002677FD">
              <w:rPr>
                <w:rFonts w:ascii="Times New Roman" w:eastAsia="Times New Roman" w:hAnsi="Times New Roman" w:cs="Times New Roman"/>
                <w:sz w:val="28"/>
                <w:szCs w:val="28"/>
                <w:lang w:val="nl-NL"/>
              </w:rPr>
              <w:t>Soạn thảo Nghị quyết:</w:t>
            </w:r>
          </w:p>
          <w:p w14:paraId="53AA1E6C"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Tổng kết việc thi hành pháp luật, đánh giá các văn bản quy phạm pháp luật hiện hành, khảo sát, đánh giá thực trạng quan hệ xã hội có liên quan đến dự thảo văn bản đối với trường hợp ban hành văn bản quy định tại các </w:t>
            </w:r>
            <w:bookmarkStart w:id="4" w:name="dc_39"/>
            <w:r w:rsidRPr="002677FD">
              <w:rPr>
                <w:rFonts w:ascii="Times New Roman" w:eastAsia="Times New Roman" w:hAnsi="Times New Roman" w:cs="Times New Roman"/>
                <w:sz w:val="28"/>
                <w:szCs w:val="28"/>
                <w:lang w:val="nl-NL"/>
              </w:rPr>
              <w:t xml:space="preserve">điểm b, </w:t>
            </w:r>
            <w:r w:rsidRPr="002677FD">
              <w:rPr>
                <w:rFonts w:ascii="Times New Roman" w:eastAsia="Times New Roman" w:hAnsi="Times New Roman" w:cs="Times New Roman"/>
                <w:b/>
                <w:sz w:val="28"/>
                <w:szCs w:val="28"/>
                <w:lang w:val="nl-NL"/>
              </w:rPr>
              <w:t xml:space="preserve">c </w:t>
            </w:r>
            <w:r w:rsidRPr="002677FD">
              <w:rPr>
                <w:rFonts w:ascii="Times New Roman" w:eastAsia="Times New Roman" w:hAnsi="Times New Roman" w:cs="Times New Roman"/>
                <w:sz w:val="28"/>
                <w:szCs w:val="28"/>
                <w:lang w:val="nl-NL"/>
              </w:rPr>
              <w:t>và d khoản 1 Điều 21 của Luật</w:t>
            </w:r>
            <w:bookmarkEnd w:id="4"/>
            <w:r w:rsidRPr="002677FD">
              <w:rPr>
                <w:rFonts w:ascii="Times New Roman" w:eastAsia="Times New Roman" w:hAnsi="Times New Roman" w:cs="Times New Roman"/>
                <w:sz w:val="28"/>
                <w:szCs w:val="28"/>
                <w:lang w:val="nl-NL"/>
              </w:rPr>
              <w:t>; đánh giá tác động của chính sách trong dự thảo văn bản đối với trường hợp ban hành văn bản quy định tại </w:t>
            </w:r>
            <w:bookmarkStart w:id="5" w:name="dc_40"/>
            <w:r w:rsidRPr="002677FD">
              <w:rPr>
                <w:rFonts w:ascii="Times New Roman" w:eastAsia="Times New Roman" w:hAnsi="Times New Roman" w:cs="Times New Roman"/>
                <w:sz w:val="28"/>
                <w:szCs w:val="28"/>
                <w:lang w:val="nl-NL"/>
              </w:rPr>
              <w:t>điểm d khoản 1 Điều 21 của Luật</w:t>
            </w:r>
            <w:bookmarkEnd w:id="5"/>
            <w:r w:rsidRPr="002677FD">
              <w:rPr>
                <w:rFonts w:ascii="Times New Roman" w:eastAsia="Times New Roman" w:hAnsi="Times New Roman" w:cs="Times New Roman"/>
                <w:sz w:val="28"/>
                <w:szCs w:val="28"/>
                <w:lang w:val="nl-NL"/>
              </w:rPr>
              <w:t>. Nội dung đánh giá tác động của chính sách trong dự thảo thực hiện theo quy định tại </w:t>
            </w:r>
            <w:bookmarkStart w:id="6" w:name="dc_41"/>
            <w:r w:rsidRPr="002677FD">
              <w:rPr>
                <w:rFonts w:ascii="Times New Roman" w:eastAsia="Times New Roman" w:hAnsi="Times New Roman" w:cs="Times New Roman"/>
                <w:sz w:val="28"/>
                <w:szCs w:val="28"/>
                <w:lang w:val="nl-NL"/>
              </w:rPr>
              <w:t>khoản 2 Điều 29 của Luật</w:t>
            </w:r>
            <w:bookmarkEnd w:id="6"/>
            <w:r w:rsidRPr="002677FD">
              <w:rPr>
                <w:rFonts w:ascii="Times New Roman" w:eastAsia="Times New Roman" w:hAnsi="Times New Roman" w:cs="Times New Roman"/>
                <w:sz w:val="28"/>
                <w:szCs w:val="28"/>
                <w:lang w:val="nl-NL"/>
              </w:rPr>
              <w:t>.</w:t>
            </w:r>
          </w:p>
          <w:p w14:paraId="405DEB07"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Đăng tải hồ sơ dự thảo nghị quyết trên cổng thông tin điện tử của tỉnh, thành phố trực thuộc trung ương trong thời gian ít nhất là 10 ngày để lấy ý kiến. Trường hợp văn bản quy phạm pháp luật được ban hành theo trình tự, thủ tục rút gọn thì việc đăng tải thực hiện theo quy định tại </w:t>
            </w:r>
            <w:bookmarkStart w:id="7" w:name="dc_42"/>
            <w:r w:rsidRPr="002677FD">
              <w:rPr>
                <w:rFonts w:ascii="Times New Roman" w:eastAsia="Times New Roman" w:hAnsi="Times New Roman" w:cs="Times New Roman"/>
                <w:sz w:val="28"/>
                <w:szCs w:val="28"/>
                <w:lang w:val="nl-NL"/>
              </w:rPr>
              <w:t>điểm b khoản 4 Điều 51 của Luật</w:t>
            </w:r>
            <w:bookmarkEnd w:id="7"/>
            <w:r w:rsidRPr="002677FD">
              <w:rPr>
                <w:rFonts w:ascii="Times New Roman" w:eastAsia="Times New Roman" w:hAnsi="Times New Roman" w:cs="Times New Roman"/>
                <w:sz w:val="28"/>
                <w:szCs w:val="28"/>
                <w:lang w:val="nl-NL"/>
              </w:rPr>
              <w:t>;</w:t>
            </w:r>
          </w:p>
          <w:p w14:paraId="6E0E448E"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w:t>
            </w:r>
            <w:r w:rsidRPr="002677FD">
              <w:rPr>
                <w:rFonts w:ascii="Times New Roman" w:eastAsia="Times New Roman" w:hAnsi="Times New Roman" w:cs="Times New Roman"/>
                <w:bCs/>
                <w:sz w:val="28"/>
                <w:szCs w:val="28"/>
                <w:lang w:val="nl-NL"/>
              </w:rPr>
              <w:t xml:space="preserve"> Truyền thông chính sách, dự thảo văn bản quy phạm pháp luật:</w:t>
            </w:r>
            <w:r w:rsidRPr="002677FD">
              <w:rPr>
                <w:rFonts w:ascii="Times New Roman" w:eastAsia="Times New Roman" w:hAnsi="Times New Roman" w:cs="Times New Roman"/>
                <w:sz w:val="28"/>
                <w:szCs w:val="28"/>
                <w:lang w:val="nl-NL"/>
              </w:rPr>
              <w:t xml:space="preserve"> thực hiện từ thời điểm lấy ý kiến đối tượng chịu sự tác động trực tiếp về chính sách, dự thảo văn bản quy phạm pháp luật đến khi cơ quan nhà nước, người có thẩm quyền thông qua hoặc ban hành. Nội dung truyền thông bao gồm: sự cần thiết ban hành chính sách, văn bản quy phạm pháp luật, nội dung cơ bản (bao gồm: nội dung mới, sửa đổi, bổ sung của chính sách, dự thảo văn bản quy phạm pháp luật) và nội dung khác (nếu có). Cơ quan lập đề xuất chính sách, cơ quan chủ trì soạn thảo xây dựng nội dung truyền thông bảo đảm ngắn </w:t>
            </w:r>
            <w:r w:rsidRPr="002677FD">
              <w:rPr>
                <w:rFonts w:ascii="Times New Roman" w:eastAsia="Times New Roman" w:hAnsi="Times New Roman" w:cs="Times New Roman"/>
                <w:sz w:val="28"/>
                <w:szCs w:val="28"/>
                <w:lang w:val="nl-NL"/>
              </w:rPr>
              <w:lastRenderedPageBreak/>
              <w:t>gọn, dễ hiểu để đăng tải trên cổng hoặc trang thông tin điện tử của cơ quan mình và tổ chức truyền thông bằng hình thức phù hợp.</w:t>
            </w:r>
          </w:p>
          <w:p w14:paraId="3468F3B2"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Tổ chức lấy ý kiến đối tượng chịu sự tác động trực tiếp của dự thảo nghị quyết; lấy ý kiến các cơ quan, tổ chức, cá nhân khác có liên quan, trong đó phải lấy ý kiến của Sở Tài chính, Sở Nội vụ, Sở Tư pháp, Sở Khoa học và Công nghệ</w:t>
            </w:r>
            <w:r w:rsidRPr="002677FD">
              <w:rPr>
                <w:rFonts w:ascii="Times New Roman" w:eastAsia="Times New Roman" w:hAnsi="Times New Roman" w:cs="Times New Roman"/>
                <w:b/>
                <w:sz w:val="28"/>
                <w:szCs w:val="28"/>
                <w:lang w:val="nl-NL"/>
              </w:rPr>
              <w:t xml:space="preserve">. </w:t>
            </w:r>
            <w:r w:rsidRPr="002677FD">
              <w:rPr>
                <w:rFonts w:ascii="Times New Roman" w:eastAsia="Times New Roman" w:hAnsi="Times New Roman" w:cs="Times New Roman"/>
                <w:sz w:val="28"/>
                <w:szCs w:val="28"/>
                <w:lang w:val="nl-NL"/>
              </w:rPr>
              <w:t>Cơ quan lập đề xuất chính sách, cơ quan chủ trì soạn thảo có trách nhiệm tổng hợp, nghiên cứu tiếp thu, giải trình đầy đủ ý kiến góp ý; đăng tải bản tổng hợp ý kiến, tiếp thu, giải trình ý kiến góp ý trên cổng, trang thông tin điện tử của cơ quan mình chậm nhất là 25 ngày kể từ ngày kết thúc thời hạn lấy ý kiến; thời gian đăng tải ít nhất là 30 ngày và trong thời gian đăng tải được thực hiện đồng thời các hoạt động khác trong quy trình xây dựng, ban hành văn bản quy phạm pháp luật theo quy định (khoản 5 Điều 2 và điểm d khoản 1 Điều 44 Nghị định số 78/2025/NĐ-CP (sửa đổi, bổ sung bởi Nghị định 187/2025/NĐ-CP)).</w:t>
            </w:r>
          </w:p>
          <w:p w14:paraId="3959D419"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Gửi hồ sơ dự thảo văn bản và cử đại diện tham gia cuộc họp phản biện xã hội của Mặt trận Tổ quốc Việt Nam cấp tỉnh và các tổ chức chính trị - xã hội khi được đề nghị;</w:t>
            </w:r>
          </w:p>
          <w:p w14:paraId="462A9428"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Tổng hợp, nghiên cứu tiếp thu, giải trình các ý kiến góp ý, phản biện xã hội và hoàn thiện hồ sơ dự thảo văn bản gửi Sở Tư pháp thẩm định theo quy định tại Điều 45 Nghị định số 78/2025/NĐ-CP (sửa đổi, bổ sung bởi Nghị định 187/2025/NĐ-CP). Hồ sơ thẩm định được gửi bằng bản điện tử và 01 bản giấy bao gồm:</w:t>
            </w:r>
          </w:p>
          <w:p w14:paraId="6A828A89" w14:textId="77777777" w:rsidR="00915292" w:rsidRPr="002677FD" w:rsidRDefault="00915292" w:rsidP="00E26437">
            <w:pPr>
              <w:numPr>
                <w:ilvl w:val="0"/>
                <w:numId w:val="18"/>
              </w:numPr>
              <w:tabs>
                <w:tab w:val="left" w:pos="851"/>
              </w:tabs>
              <w:spacing w:before="120" w:after="120" w:line="276" w:lineRule="auto"/>
              <w:ind w:left="0"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 Tờ trình (Mẫu số 02 Phụ lục IV ban hành kèm theo Nghị định 187/2025/NĐ-CP).</w:t>
            </w:r>
          </w:p>
          <w:p w14:paraId="2D0998F7" w14:textId="77777777" w:rsidR="00915292" w:rsidRPr="002677FD" w:rsidRDefault="00915292" w:rsidP="00E26437">
            <w:pPr>
              <w:numPr>
                <w:ilvl w:val="0"/>
                <w:numId w:val="18"/>
              </w:numPr>
              <w:tabs>
                <w:tab w:val="left" w:pos="851"/>
              </w:tabs>
              <w:spacing w:before="120" w:after="120" w:line="276" w:lineRule="auto"/>
              <w:ind w:left="0"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lastRenderedPageBreak/>
              <w:t xml:space="preserve"> Dự thảo nghị quyết (Mẫu số 17 (quy định trực tiếp), Mẫu số 18 (quy định gián tiếp) Phụ lục III ban hành kèm theo Nghị định 187/2025/NĐ-CP).</w:t>
            </w:r>
          </w:p>
          <w:p w14:paraId="643E047C" w14:textId="77777777" w:rsidR="00915292" w:rsidRPr="002677FD" w:rsidRDefault="00915292" w:rsidP="00E26437">
            <w:pPr>
              <w:numPr>
                <w:ilvl w:val="0"/>
                <w:numId w:val="18"/>
              </w:numPr>
              <w:tabs>
                <w:tab w:val="left" w:pos="851"/>
              </w:tabs>
              <w:spacing w:before="120" w:after="120" w:line="276" w:lineRule="auto"/>
              <w:ind w:left="0"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 Báo cáo tổng kết việc thi hành pháp luật hoặc đánh giá thực trạng quan hệ xã hội liên quan đến dự thảo văn bản đối với trường hợp ban hành văn bản quy định tại các điểm b, c và d khoản 1 Điều 21 của Luật kèm phụ lục rà soát các chủ trương, đường lối của Đảng, văn bản quy phạm pháp luật có liên quan (Mẫu số 08 Phụ lục IV ban hành kèm theo Nghị định 187/2025/NĐ-CP).</w:t>
            </w:r>
          </w:p>
          <w:p w14:paraId="3A3EF133" w14:textId="77777777" w:rsidR="00915292" w:rsidRPr="002677FD" w:rsidRDefault="00915292" w:rsidP="00E26437">
            <w:pPr>
              <w:numPr>
                <w:ilvl w:val="0"/>
                <w:numId w:val="18"/>
              </w:numPr>
              <w:tabs>
                <w:tab w:val="left" w:pos="851"/>
              </w:tabs>
              <w:spacing w:before="120" w:after="120" w:line="276" w:lineRule="auto"/>
              <w:ind w:left="0"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 Bản so sánh, thuyết minh nội dung dự thảo (Mẫu số 12 Phụ lục IV ban hành kèm theo Nghị định 187/2025/NĐ-CP);</w:t>
            </w:r>
          </w:p>
          <w:p w14:paraId="1BB7F770" w14:textId="77777777" w:rsidR="00915292" w:rsidRPr="002677FD" w:rsidRDefault="00915292" w:rsidP="00E26437">
            <w:pPr>
              <w:numPr>
                <w:ilvl w:val="0"/>
                <w:numId w:val="18"/>
              </w:numPr>
              <w:tabs>
                <w:tab w:val="left" w:pos="851"/>
              </w:tabs>
              <w:spacing w:before="120" w:after="120" w:line="276" w:lineRule="auto"/>
              <w:ind w:left="0"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 Bản đánh giá thủ tục hành chính, việc phân cấp, thực hiện nhiệm vụ, quyền hạn được phân cấp, việc ứng dụng, thúc đẩy phát triển khoa học, công nghệ, đổi mới sáng tạo và chuyển đổi số (nếu có) (Mẫu số 06 Phụ lục IV ban hành kèm theo Nghị định 187/2025/NĐ-CP);</w:t>
            </w:r>
          </w:p>
          <w:p w14:paraId="7B9C4938" w14:textId="77777777" w:rsidR="00915292" w:rsidRPr="002677FD" w:rsidRDefault="00915292" w:rsidP="00E26437">
            <w:pPr>
              <w:numPr>
                <w:ilvl w:val="0"/>
                <w:numId w:val="18"/>
              </w:numPr>
              <w:tabs>
                <w:tab w:val="left" w:pos="851"/>
              </w:tabs>
              <w:spacing w:before="120" w:after="120" w:line="276" w:lineRule="auto"/>
              <w:ind w:left="0"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 Báo cáo đánh giá tác động của chính sách trong dự thảo trong trường hợp soạn thảo nghị quyết quy định tại điểm d khoản 1 Điều 21 của Luật (Mẫu số 03 Phụ lục IV ban hành kèm theo Nghị định 187/2025/NĐ-CP).</w:t>
            </w:r>
          </w:p>
          <w:p w14:paraId="35B1D8C3" w14:textId="77777777" w:rsidR="00915292" w:rsidRPr="002677FD" w:rsidRDefault="00915292" w:rsidP="00E26437">
            <w:pPr>
              <w:numPr>
                <w:ilvl w:val="0"/>
                <w:numId w:val="18"/>
              </w:numPr>
              <w:tabs>
                <w:tab w:val="left" w:pos="851"/>
              </w:tabs>
              <w:spacing w:before="120" w:after="120" w:line="276" w:lineRule="auto"/>
              <w:ind w:left="0"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 Bản tổng hợp ý kiến, tiếp thu, giải trình ý kiến góp ý (Mẫu số 10 Phụ lục IV ban hành kèm theo Nghị định 187/2025/NĐ-CP).</w:t>
            </w:r>
          </w:p>
          <w:p w14:paraId="02D58E94"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Căn cứ trình tự, thủ tục nêu trên, đề nghị Sở Tài chính thực hiện đăng ký xây dựng Nghị quyết của Hội đồng nhân dân cấp tỉnh theo quy định tại Điều 43 Nghị định số 78/2025/NĐ-CP gửi đến Thường trực Hội đồng nhân dân Thành phố và thực hiện đầy đủ, đúng quy định về quy trình soạn thảo văn bản quy phạm pháp luật.</w:t>
            </w:r>
          </w:p>
          <w:p w14:paraId="55CB8028" w14:textId="008BCADC"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
                <w:sz w:val="28"/>
                <w:szCs w:val="28"/>
                <w:lang w:val="nl-NL"/>
              </w:rPr>
            </w:pPr>
            <w:r w:rsidRPr="002677FD">
              <w:rPr>
                <w:rFonts w:ascii="Times New Roman" w:eastAsia="Times New Roman" w:hAnsi="Times New Roman" w:cs="Times New Roman"/>
                <w:bCs/>
                <w:sz w:val="28"/>
                <w:szCs w:val="28"/>
                <w:lang w:val="nl-NL"/>
              </w:rPr>
              <w:lastRenderedPageBreak/>
              <w:t xml:space="preserve">Ngoài ra, Điều 67 </w:t>
            </w:r>
            <w:r w:rsidRPr="002677FD">
              <w:rPr>
                <w:rFonts w:ascii="Times New Roman" w:eastAsia="Times New Roman" w:hAnsi="Times New Roman" w:cs="Times New Roman"/>
                <w:bCs/>
                <w:iCs/>
                <w:sz w:val="28"/>
                <w:szCs w:val="28"/>
                <w:lang w:val="vi-VN"/>
              </w:rPr>
              <w:t>Luật Ban hành văn bản quy phạm pháp luật số 64/2025/QH15 (được sửa đổi, bổ sung bởi Luật số 87/2025/QH15)</w:t>
            </w:r>
            <w:r w:rsidRPr="002677FD">
              <w:rPr>
                <w:rFonts w:ascii="Times New Roman" w:eastAsia="Times New Roman" w:hAnsi="Times New Roman" w:cs="Times New Roman"/>
                <w:bCs/>
                <w:sz w:val="28"/>
                <w:szCs w:val="28"/>
                <w:lang w:val="nl-NL"/>
              </w:rPr>
              <w:t xml:space="preserve"> quy định: </w:t>
            </w:r>
            <w:r w:rsidR="009A723D" w:rsidRPr="002677FD">
              <w:rPr>
                <w:rFonts w:ascii="Times New Roman" w:eastAsia="Times New Roman" w:hAnsi="Times New Roman" w:cs="Times New Roman"/>
                <w:bCs/>
                <w:i/>
                <w:sz w:val="28"/>
                <w:szCs w:val="28"/>
                <w:lang w:val="nl-NL"/>
              </w:rPr>
              <w:t>“</w:t>
            </w:r>
            <w:r w:rsidRPr="002677FD">
              <w:rPr>
                <w:rFonts w:ascii="Times New Roman" w:eastAsia="Times New Roman" w:hAnsi="Times New Roman" w:cs="Times New Roman"/>
                <w:bCs/>
                <w:i/>
                <w:sz w:val="28"/>
                <w:szCs w:val="28"/>
                <w:lang w:val="nl-NL"/>
              </w:rPr>
              <w:t>Trách nhiệm xin ý kiến các cơ quan có thẩm quyền của Đảng</w:t>
            </w:r>
          </w:p>
          <w:p w14:paraId="7B0067CE" w14:textId="1B7A026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
                <w:sz w:val="28"/>
                <w:szCs w:val="28"/>
                <w:lang w:val="nl-NL"/>
              </w:rPr>
            </w:pPr>
            <w:r w:rsidRPr="002677FD">
              <w:rPr>
                <w:rFonts w:ascii="Times New Roman" w:eastAsia="Times New Roman" w:hAnsi="Times New Roman" w:cs="Times New Roman"/>
                <w:bCs/>
                <w:i/>
                <w:sz w:val="28"/>
                <w:szCs w:val="28"/>
                <w:lang w:val="nl-NL"/>
              </w:rPr>
              <w:t>Cơ quan, tổ chức, người có thẩm quyền trong công tác xây dựng pháp luật có trách nhiệm báo cáo, xin ý kiến cơ quan có thẩm quyền theo quy định của Đảng.</w:t>
            </w:r>
            <w:r w:rsidR="009A723D" w:rsidRPr="002677FD">
              <w:rPr>
                <w:rFonts w:ascii="Times New Roman" w:eastAsia="Times New Roman" w:hAnsi="Times New Roman" w:cs="Times New Roman"/>
                <w:bCs/>
                <w:i/>
                <w:sz w:val="28"/>
                <w:szCs w:val="28"/>
                <w:lang w:val="nl-NL"/>
              </w:rPr>
              <w:t>”</w:t>
            </w:r>
            <w:r w:rsidRPr="002677FD">
              <w:rPr>
                <w:rFonts w:ascii="Times New Roman" w:eastAsia="Times New Roman" w:hAnsi="Times New Roman" w:cs="Times New Roman"/>
                <w:bCs/>
                <w:i/>
                <w:sz w:val="28"/>
                <w:szCs w:val="28"/>
                <w:lang w:val="nl-NL"/>
              </w:rPr>
              <w:t>.</w:t>
            </w:r>
          </w:p>
          <w:p w14:paraId="599B428B"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sz w:val="28"/>
                <w:szCs w:val="28"/>
                <w:lang w:val="nl-NL"/>
              </w:rPr>
            </w:pPr>
            <w:r w:rsidRPr="002677FD">
              <w:rPr>
                <w:rFonts w:ascii="Times New Roman" w:eastAsia="Times New Roman" w:hAnsi="Times New Roman" w:cs="Times New Roman"/>
                <w:bCs/>
                <w:sz w:val="28"/>
                <w:szCs w:val="28"/>
                <w:lang w:val="nl-NL"/>
              </w:rPr>
              <w:t xml:space="preserve">Liên quan đến quy định này, ngày 09/5/2025 Bộ Tư pháp có Công văn số 2570/BTP-CTXDVBQPPL gửi Sở Tư pháp Thành phố Hồ Chí Minh về việc hướng dẫn áp dụng Điều 67 Luật Ban hành văn bản quy phạm pháp luật năm 2025 như sau: </w:t>
            </w:r>
          </w:p>
          <w:p w14:paraId="3454C050" w14:textId="685A80A8" w:rsidR="00915292" w:rsidRPr="002677FD" w:rsidRDefault="009A723D" w:rsidP="00E26437">
            <w:pPr>
              <w:tabs>
                <w:tab w:val="left" w:pos="993"/>
              </w:tabs>
              <w:spacing w:before="120" w:after="120" w:line="276" w:lineRule="auto"/>
              <w:ind w:firstLine="709"/>
              <w:jc w:val="both"/>
              <w:rPr>
                <w:rFonts w:ascii="Times New Roman" w:eastAsia="Times New Roman" w:hAnsi="Times New Roman" w:cs="Times New Roman"/>
                <w:bCs/>
                <w:i/>
                <w:sz w:val="28"/>
                <w:szCs w:val="28"/>
                <w:lang w:val="nl-NL"/>
              </w:rPr>
            </w:pPr>
            <w:r w:rsidRPr="002677FD">
              <w:rPr>
                <w:rFonts w:ascii="Times New Roman" w:eastAsia="Times New Roman" w:hAnsi="Times New Roman" w:cs="Times New Roman"/>
                <w:bCs/>
                <w:sz w:val="28"/>
                <w:szCs w:val="28"/>
                <w:lang w:val="nl-NL"/>
              </w:rPr>
              <w:t>“</w:t>
            </w:r>
            <w:r w:rsidR="00915292" w:rsidRPr="002677FD">
              <w:rPr>
                <w:rFonts w:ascii="Times New Roman" w:eastAsia="Times New Roman" w:hAnsi="Times New Roman" w:cs="Times New Roman"/>
                <w:bCs/>
                <w:i/>
                <w:sz w:val="28"/>
                <w:szCs w:val="28"/>
                <w:lang w:val="nl-NL"/>
              </w:rPr>
              <w:t xml:space="preserve">Khoản 1 Điều 5 Luật Ban hành văn bản quy phạm pháp luật năm 2025 quy định nguyên tắc xây dựng, ban hành văn bản quy phạm pháp luật: </w:t>
            </w:r>
            <w:r w:rsidRPr="002677FD">
              <w:rPr>
                <w:rFonts w:ascii="Times New Roman" w:eastAsia="Times New Roman" w:hAnsi="Times New Roman" w:cs="Times New Roman"/>
                <w:bCs/>
                <w:i/>
                <w:sz w:val="28"/>
                <w:szCs w:val="28"/>
                <w:lang w:val="nl-NL"/>
              </w:rPr>
              <w:t>“</w:t>
            </w:r>
            <w:r w:rsidR="00915292" w:rsidRPr="002677FD">
              <w:rPr>
                <w:rFonts w:ascii="Times New Roman" w:eastAsia="Times New Roman" w:hAnsi="Times New Roman" w:cs="Times New Roman"/>
                <w:bCs/>
                <w:i/>
                <w:sz w:val="28"/>
                <w:szCs w:val="28"/>
                <w:lang w:val="nl-NL"/>
              </w:rPr>
              <w:t>Bảo đảm sự lãnh đạo toàn diện, trực tiếp của Đảng Cộng sản Việt Nam</w:t>
            </w:r>
            <w:r w:rsidRPr="002677FD">
              <w:rPr>
                <w:rFonts w:ascii="Times New Roman" w:eastAsia="Times New Roman" w:hAnsi="Times New Roman" w:cs="Times New Roman"/>
                <w:bCs/>
                <w:i/>
                <w:sz w:val="28"/>
                <w:szCs w:val="28"/>
                <w:lang w:val="nl-NL"/>
              </w:rPr>
              <w:t>”</w:t>
            </w:r>
            <w:r w:rsidR="00915292" w:rsidRPr="002677FD">
              <w:rPr>
                <w:rFonts w:ascii="Times New Roman" w:eastAsia="Times New Roman" w:hAnsi="Times New Roman" w:cs="Times New Roman"/>
                <w:bCs/>
                <w:i/>
                <w:sz w:val="28"/>
                <w:szCs w:val="28"/>
                <w:lang w:val="nl-NL"/>
              </w:rPr>
              <w:t xml:space="preserve">. Điều 67 Luật Ban hành văn bản quy phạm pháp luật năm 2025 quy định: </w:t>
            </w:r>
            <w:r w:rsidRPr="002677FD">
              <w:rPr>
                <w:rFonts w:ascii="Times New Roman" w:eastAsia="Times New Roman" w:hAnsi="Times New Roman" w:cs="Times New Roman"/>
                <w:bCs/>
                <w:i/>
                <w:sz w:val="28"/>
                <w:szCs w:val="28"/>
                <w:lang w:val="nl-NL"/>
              </w:rPr>
              <w:t>“</w:t>
            </w:r>
            <w:r w:rsidR="00915292" w:rsidRPr="002677FD">
              <w:rPr>
                <w:rFonts w:ascii="Times New Roman" w:eastAsia="Times New Roman" w:hAnsi="Times New Roman" w:cs="Times New Roman"/>
                <w:bCs/>
                <w:i/>
                <w:sz w:val="28"/>
                <w:szCs w:val="28"/>
                <w:lang w:val="nl-NL"/>
              </w:rPr>
              <w:t>Cơ quan, tổ chức, người có thẩm quyền trong công tác xây dựng pháp luật có trách nhiệm báo cáo, xin ý kiến cơ quan có thẩm quyền theo quy định của Đảng</w:t>
            </w:r>
            <w:r w:rsidRPr="002677FD">
              <w:rPr>
                <w:rFonts w:ascii="Times New Roman" w:eastAsia="Times New Roman" w:hAnsi="Times New Roman" w:cs="Times New Roman"/>
                <w:bCs/>
                <w:i/>
                <w:sz w:val="28"/>
                <w:szCs w:val="28"/>
                <w:lang w:val="nl-NL"/>
              </w:rPr>
              <w:t>”</w:t>
            </w:r>
            <w:r w:rsidR="00915292" w:rsidRPr="002677FD">
              <w:rPr>
                <w:rFonts w:ascii="Times New Roman" w:eastAsia="Times New Roman" w:hAnsi="Times New Roman" w:cs="Times New Roman"/>
                <w:bCs/>
                <w:i/>
                <w:sz w:val="28"/>
                <w:szCs w:val="28"/>
                <w:lang w:val="nl-NL"/>
              </w:rPr>
              <w:t xml:space="preserve">. Theo quy định nêu trên, cơ quan chủ trì soạn thảo, cơ quan trình (bao gồm văn bản quy phạm pháp luật do chính quyền địa phương ban hành) </w:t>
            </w:r>
            <w:r w:rsidR="00915292" w:rsidRPr="002677FD">
              <w:rPr>
                <w:rFonts w:ascii="Times New Roman" w:eastAsia="Times New Roman" w:hAnsi="Times New Roman" w:cs="Times New Roman"/>
                <w:bCs/>
                <w:i/>
                <w:sz w:val="28"/>
                <w:szCs w:val="28"/>
                <w:u w:val="single"/>
                <w:lang w:val="nl-NL"/>
              </w:rPr>
              <w:t>có trách nhiệm báo cáo, xin ý kiến cơ quan có thẩm quyền của Đảng</w:t>
            </w:r>
            <w:r w:rsidR="00915292" w:rsidRPr="002677FD">
              <w:rPr>
                <w:rFonts w:ascii="Times New Roman" w:eastAsia="Times New Roman" w:hAnsi="Times New Roman" w:cs="Times New Roman"/>
                <w:bCs/>
                <w:i/>
                <w:sz w:val="28"/>
                <w:szCs w:val="28"/>
                <w:lang w:val="nl-NL"/>
              </w:rPr>
              <w:t xml:space="preserve">. </w:t>
            </w:r>
          </w:p>
          <w:p w14:paraId="32629388" w14:textId="6156324C"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sz w:val="28"/>
                <w:szCs w:val="28"/>
                <w:lang w:val="nl-NL"/>
              </w:rPr>
            </w:pPr>
            <w:r w:rsidRPr="002677FD">
              <w:rPr>
                <w:rFonts w:ascii="Times New Roman" w:eastAsia="Times New Roman" w:hAnsi="Times New Roman" w:cs="Times New Roman"/>
                <w:bCs/>
                <w:i/>
                <w:sz w:val="28"/>
                <w:szCs w:val="28"/>
                <w:lang w:val="nl-NL"/>
              </w:rPr>
              <w:t xml:space="preserve">Quy định 178-QĐ/TW ngày 27/6/2024 của Bộ Chính trị về kiểm soát quyền, lực, phòng, chống tham nhũng, tiêu cực trong công tác xây dựng pháp luật (Quy định 178-QĐ/TW) quy định cấp ủy, tổ chức đảng, người có thẩm quyền trong công tác xây dựng pháp luật có trách nhiệm báo cáo, xin ý kiến cơ quan có thẩm quyền của Đảng theo phân cấp quản lý </w:t>
            </w:r>
            <w:r w:rsidRPr="002677FD">
              <w:rPr>
                <w:rFonts w:ascii="Times New Roman" w:eastAsia="Times New Roman" w:hAnsi="Times New Roman" w:cs="Times New Roman"/>
                <w:bCs/>
                <w:i/>
                <w:sz w:val="28"/>
                <w:szCs w:val="28"/>
                <w:u w:val="single"/>
                <w:lang w:val="nl-NL"/>
              </w:rPr>
              <w:t xml:space="preserve">đối với các vấn đề lớn, quan điểm và nội dung những vấn đề cơ bản còn có ý kiến khác nhau </w:t>
            </w:r>
            <w:r w:rsidRPr="002677FD">
              <w:rPr>
                <w:rFonts w:ascii="Times New Roman" w:eastAsia="Times New Roman" w:hAnsi="Times New Roman" w:cs="Times New Roman"/>
                <w:bCs/>
                <w:i/>
                <w:sz w:val="28"/>
                <w:szCs w:val="28"/>
                <w:u w:val="single"/>
                <w:lang w:val="nl-NL"/>
              </w:rPr>
              <w:lastRenderedPageBreak/>
              <w:t>giữa các cơ quan, tổ chức, người có thẩm quyền liên quan đến đường lối, chủ trương, chính sách mới, quan trọng</w:t>
            </w:r>
            <w:r w:rsidRPr="002677FD">
              <w:rPr>
                <w:rFonts w:ascii="Times New Roman" w:eastAsia="Times New Roman" w:hAnsi="Times New Roman" w:cs="Times New Roman"/>
                <w:bCs/>
                <w:i/>
                <w:sz w:val="28"/>
                <w:szCs w:val="28"/>
                <w:lang w:val="nl-NL"/>
              </w:rPr>
              <w:t xml:space="preserve"> hoặc cơ chế, chính sách đặc thù theo nghị quyết của Đảng trong dự án, dự thảo văn bản quy phạm pháp luật (điểm a khoản 1 Điều 14 Quy định 178-QĐ/TW)</w:t>
            </w:r>
            <w:r w:rsidR="009A723D" w:rsidRPr="002677FD">
              <w:rPr>
                <w:rFonts w:ascii="Times New Roman" w:eastAsia="Times New Roman" w:hAnsi="Times New Roman" w:cs="Times New Roman"/>
                <w:bCs/>
                <w:sz w:val="28"/>
                <w:szCs w:val="28"/>
                <w:lang w:val="nl-NL"/>
              </w:rPr>
              <w:t>”</w:t>
            </w:r>
            <w:r w:rsidRPr="002677FD">
              <w:rPr>
                <w:rFonts w:ascii="Times New Roman" w:eastAsia="Times New Roman" w:hAnsi="Times New Roman" w:cs="Times New Roman"/>
                <w:bCs/>
                <w:sz w:val="28"/>
                <w:szCs w:val="28"/>
                <w:lang w:val="nl-NL"/>
              </w:rPr>
              <w:t>.</w:t>
            </w:r>
          </w:p>
          <w:p w14:paraId="3F80CF16" w14:textId="4146C99B"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bCs/>
                <w:sz w:val="28"/>
                <w:szCs w:val="28"/>
                <w:lang w:val="nl-NL"/>
              </w:rPr>
              <w:t>Căn cứ quy định trên, đề nghị Sở Tài chính rà soát, nghiên cứu Quy chế làm việc của Ban Chấp hành Đảng bộ Thành phố, Ban Thường vụ Thành ủy và Thường trực Thành ủy; xem xét, tham mưu Ủy ban nhân dân Thành phố trình Đảng ủy Ủy ban nhân dân Thành phố xin ý kiến cơ quan có thẩm quyền theo quy định tại Quy chế nêu trên trước khi tham mưu Ủy ban nhân dân Thành phố trình Hội đồng nhân dân Thành phố ban hành Nghị quyết.</w:t>
            </w:r>
          </w:p>
        </w:tc>
        <w:tc>
          <w:tcPr>
            <w:tcW w:w="3960" w:type="dxa"/>
          </w:tcPr>
          <w:p w14:paraId="4B9566D8" w14:textId="4017C2FD"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lastRenderedPageBreak/>
              <w:t>Tiếp thu</w:t>
            </w:r>
          </w:p>
        </w:tc>
      </w:tr>
      <w:tr w:rsidR="002677FD" w:rsidRPr="002677FD" w14:paraId="339D0E31" w14:textId="77777777" w:rsidTr="004F70E1">
        <w:tc>
          <w:tcPr>
            <w:tcW w:w="990" w:type="dxa"/>
          </w:tcPr>
          <w:p w14:paraId="257E4CC0" w14:textId="5EFBF7E0"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lastRenderedPageBreak/>
              <w:t>3.3</w:t>
            </w:r>
          </w:p>
        </w:tc>
        <w:tc>
          <w:tcPr>
            <w:tcW w:w="8820" w:type="dxa"/>
          </w:tcPr>
          <w:p w14:paraId="79531D04" w14:textId="17820146" w:rsidR="00915292" w:rsidRPr="002677FD" w:rsidRDefault="00915292" w:rsidP="00E26437">
            <w:pPr>
              <w:tabs>
                <w:tab w:val="left" w:pos="993"/>
              </w:tabs>
              <w:spacing w:before="120" w:after="120" w:line="276" w:lineRule="auto"/>
              <w:jc w:val="both"/>
              <w:rPr>
                <w:rFonts w:ascii="Times New Roman" w:eastAsia="Times New Roman" w:hAnsi="Times New Roman" w:cs="Times New Roman"/>
                <w:b/>
                <w:spacing w:val="-4"/>
                <w:sz w:val="28"/>
                <w:szCs w:val="28"/>
                <w:lang w:val="nl-NL"/>
              </w:rPr>
            </w:pPr>
            <w:r w:rsidRPr="002677FD">
              <w:rPr>
                <w:rFonts w:ascii="Times New Roman" w:eastAsia="Times New Roman" w:hAnsi="Times New Roman" w:cs="Times New Roman"/>
                <w:b/>
                <w:sz w:val="28"/>
                <w:szCs w:val="28"/>
                <w:lang w:val="vi-VN"/>
              </w:rPr>
              <w:t>Về dự thảo Nghị quyết</w:t>
            </w:r>
          </w:p>
        </w:tc>
        <w:tc>
          <w:tcPr>
            <w:tcW w:w="3960" w:type="dxa"/>
          </w:tcPr>
          <w:p w14:paraId="048D164C" w14:textId="77777777" w:rsidR="00915292" w:rsidRPr="002677FD" w:rsidRDefault="00915292" w:rsidP="00E26437">
            <w:pPr>
              <w:spacing w:before="120" w:after="120" w:line="276" w:lineRule="auto"/>
              <w:jc w:val="center"/>
              <w:rPr>
                <w:rFonts w:ascii="Times New Roman" w:hAnsi="Times New Roman" w:cs="Times New Roman"/>
                <w:bCs/>
                <w:sz w:val="28"/>
                <w:szCs w:val="28"/>
              </w:rPr>
            </w:pPr>
          </w:p>
        </w:tc>
      </w:tr>
      <w:tr w:rsidR="002677FD" w:rsidRPr="002677FD" w14:paraId="4FAC6606" w14:textId="77777777" w:rsidTr="004F70E1">
        <w:tc>
          <w:tcPr>
            <w:tcW w:w="990" w:type="dxa"/>
          </w:tcPr>
          <w:p w14:paraId="6C088B01" w14:textId="31B5213C"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3.3.1</w:t>
            </w:r>
          </w:p>
        </w:tc>
        <w:tc>
          <w:tcPr>
            <w:tcW w:w="8820" w:type="dxa"/>
          </w:tcPr>
          <w:p w14:paraId="39FA6177" w14:textId="77777777" w:rsidR="00915292" w:rsidRPr="002677FD" w:rsidRDefault="00915292" w:rsidP="00E26437">
            <w:pPr>
              <w:tabs>
                <w:tab w:val="left" w:pos="993"/>
              </w:tabs>
              <w:spacing w:before="120" w:after="120" w:line="276" w:lineRule="auto"/>
              <w:jc w:val="both"/>
              <w:rPr>
                <w:rFonts w:ascii="Times New Roman" w:eastAsia="Times New Roman" w:hAnsi="Times New Roman" w:cs="Times New Roman"/>
                <w:b/>
                <w:spacing w:val="-4"/>
                <w:sz w:val="28"/>
                <w:szCs w:val="28"/>
                <w:lang w:val="vi-VN"/>
              </w:rPr>
            </w:pPr>
            <w:r w:rsidRPr="002677FD">
              <w:rPr>
                <w:rFonts w:ascii="Times New Roman" w:eastAsia="Times New Roman" w:hAnsi="Times New Roman" w:cs="Times New Roman"/>
                <w:b/>
                <w:spacing w:val="-4"/>
                <w:sz w:val="28"/>
                <w:szCs w:val="28"/>
                <w:lang w:val="vi-VN"/>
              </w:rPr>
              <w:t>Về thủ tục hành chính</w:t>
            </w:r>
          </w:p>
          <w:p w14:paraId="61717ED4"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nl-NL"/>
              </w:rPr>
            </w:pPr>
            <w:r w:rsidRPr="002677FD">
              <w:rPr>
                <w:rFonts w:ascii="Times New Roman" w:eastAsia="Times New Roman" w:hAnsi="Times New Roman" w:cs="Times New Roman"/>
                <w:bCs/>
                <w:iCs/>
                <w:sz w:val="28"/>
                <w:szCs w:val="28"/>
                <w:lang w:val="vi-VN"/>
              </w:rPr>
              <w:t xml:space="preserve">Tại dự thảo Tờ trình của Ủy ban nhân dân Thành phố và hồ sơ đính kèm thể hiện Sở Tài chính có đính kèm các thêm các Phụ lục ngoài các Phụ lục theo </w:t>
            </w:r>
            <w:r w:rsidRPr="002677FD">
              <w:rPr>
                <w:rFonts w:ascii="Times New Roman" w:eastAsia="Times New Roman" w:hAnsi="Times New Roman" w:cs="Times New Roman"/>
                <w:bCs/>
                <w:iCs/>
                <w:sz w:val="28"/>
                <w:szCs w:val="28"/>
                <w:lang w:val="nl-NL"/>
              </w:rPr>
              <w:t>Nghị quyết số 09/2023/NQ-HĐND, bao gồm:</w:t>
            </w:r>
          </w:p>
          <w:p w14:paraId="5A1B7650"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nl-NL"/>
              </w:rPr>
            </w:pPr>
            <w:r w:rsidRPr="002677FD">
              <w:rPr>
                <w:rFonts w:ascii="Times New Roman" w:eastAsia="Times New Roman" w:hAnsi="Times New Roman" w:cs="Times New Roman"/>
                <w:bCs/>
                <w:iCs/>
                <w:sz w:val="28"/>
                <w:szCs w:val="28"/>
                <w:lang w:val="nl-NL"/>
              </w:rPr>
              <w:t xml:space="preserve">- Phụ lục 3: </w:t>
            </w:r>
            <w:r w:rsidRPr="002677FD">
              <w:rPr>
                <w:rFonts w:ascii="Times New Roman" w:eastAsia="Times New Roman" w:hAnsi="Times New Roman" w:cs="Times New Roman"/>
                <w:bCs/>
                <w:iCs/>
                <w:sz w:val="28"/>
                <w:szCs w:val="28"/>
                <w:lang w:val="vi-VN"/>
              </w:rPr>
              <w:t>Trình tự, thủ tục và hồ sơ</w:t>
            </w:r>
            <w:r w:rsidRPr="002677FD">
              <w:rPr>
                <w:rFonts w:ascii="Times New Roman" w:eastAsia="Times New Roman" w:hAnsi="Times New Roman" w:cs="Times New Roman"/>
                <w:bCs/>
                <w:iCs/>
                <w:sz w:val="28"/>
                <w:szCs w:val="28"/>
                <w:lang w:val="nl-NL"/>
              </w:rPr>
              <w:t xml:space="preserve"> dự án đăng ký tham gia chính sách hỗ trợ lãi suất.</w:t>
            </w:r>
          </w:p>
          <w:p w14:paraId="6A96B918"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nl-NL"/>
              </w:rPr>
            </w:pPr>
            <w:r w:rsidRPr="002677FD">
              <w:rPr>
                <w:rFonts w:ascii="Times New Roman" w:eastAsia="Times New Roman" w:hAnsi="Times New Roman" w:cs="Times New Roman"/>
                <w:bCs/>
                <w:iCs/>
                <w:sz w:val="28"/>
                <w:szCs w:val="28"/>
                <w:lang w:val="nl-NL"/>
              </w:rPr>
              <w:t>- Phụ lục 4: Trình tự, thủ tục và hồ sơ điều chỉnh hoặc kết thúc trước thời hạn các dự án đã được phê duyệt tham gia chính sách hỗ trợ lãi suất</w:t>
            </w:r>
          </w:p>
          <w:p w14:paraId="3347CC59"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nl-NL"/>
              </w:rPr>
            </w:pPr>
            <w:r w:rsidRPr="002677FD">
              <w:rPr>
                <w:rFonts w:ascii="Times New Roman" w:eastAsia="Times New Roman" w:hAnsi="Times New Roman" w:cs="Times New Roman"/>
                <w:bCs/>
                <w:iCs/>
                <w:sz w:val="28"/>
                <w:szCs w:val="28"/>
                <w:lang w:val="nl-NL"/>
              </w:rPr>
              <w:t>- Phụ lục 5: Thành phần hồ sơ thanh toán kinh phí hỗ trợ lãi vay đối với các dự án đã được phê duyệt tham gia chính sách hỗ trợ lãi suất</w:t>
            </w:r>
          </w:p>
          <w:p w14:paraId="64774B1F"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nl-NL"/>
              </w:rPr>
            </w:pPr>
            <w:r w:rsidRPr="002677FD">
              <w:rPr>
                <w:rFonts w:ascii="Times New Roman" w:eastAsia="Times New Roman" w:hAnsi="Times New Roman" w:cs="Times New Roman"/>
                <w:bCs/>
                <w:iCs/>
                <w:sz w:val="28"/>
                <w:szCs w:val="28"/>
                <w:lang w:val="nl-NL"/>
              </w:rPr>
              <w:t>- Phụ lục 6: Thành phần hồ sơ quyết toán kinh phí hỗ trợ lãi vay đối với các dự án đã được phê duyệt tham gia chính sách hỗ trợ lãi suất</w:t>
            </w:r>
          </w:p>
          <w:p w14:paraId="4F89C777"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nl-NL"/>
              </w:rPr>
            </w:pPr>
            <w:r w:rsidRPr="002677FD">
              <w:rPr>
                <w:rFonts w:ascii="Times New Roman" w:eastAsia="Times New Roman" w:hAnsi="Times New Roman" w:cs="Times New Roman"/>
                <w:bCs/>
                <w:iCs/>
                <w:sz w:val="28"/>
                <w:szCs w:val="28"/>
                <w:lang w:val="nl-NL"/>
              </w:rPr>
              <w:lastRenderedPageBreak/>
              <w:t>- Phụ lục 7: Mẫu Văn bản đăng ký tham gia Chương trình hỗ trợ lãi suất</w:t>
            </w:r>
          </w:p>
          <w:p w14:paraId="73B60CF3"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nl-NL"/>
              </w:rPr>
            </w:pPr>
            <w:r w:rsidRPr="002677FD">
              <w:rPr>
                <w:rFonts w:ascii="Times New Roman" w:eastAsia="Times New Roman" w:hAnsi="Times New Roman" w:cs="Times New Roman"/>
                <w:bCs/>
                <w:iCs/>
                <w:sz w:val="28"/>
                <w:szCs w:val="28"/>
                <w:lang w:val="nl-NL"/>
              </w:rPr>
              <w:t xml:space="preserve">- Phụ lục 8: Mẫu bảng kê chi tiết nội dung thanh toán khoản vay được ngân sách hỗ trợ lãi suất. </w:t>
            </w:r>
          </w:p>
          <w:p w14:paraId="2A1BB59F"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vi-VN"/>
              </w:rPr>
            </w:pPr>
            <w:r w:rsidRPr="002677FD">
              <w:rPr>
                <w:rFonts w:ascii="Times New Roman" w:eastAsia="Times New Roman" w:hAnsi="Times New Roman" w:cs="Times New Roman"/>
                <w:bCs/>
                <w:iCs/>
                <w:sz w:val="28"/>
                <w:szCs w:val="28"/>
                <w:lang w:val="nl-NL"/>
              </w:rPr>
              <w:t>- Phụ lục 9: Mẫu bảng kê chi tiết thanh toán lãi vay của các dự án</w:t>
            </w:r>
          </w:p>
          <w:p w14:paraId="04136B9C"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vi-VN"/>
              </w:rPr>
            </w:pPr>
            <w:r w:rsidRPr="002677FD">
              <w:rPr>
                <w:rFonts w:ascii="Times New Roman" w:eastAsia="Times New Roman" w:hAnsi="Times New Roman" w:cs="Times New Roman"/>
                <w:bCs/>
                <w:iCs/>
                <w:sz w:val="28"/>
                <w:szCs w:val="28"/>
                <w:lang w:val="vi-VN"/>
              </w:rPr>
              <w:t>Liên quan đến nội dung trên, Sở Tư pháp nhận thấy:</w:t>
            </w:r>
          </w:p>
          <w:p w14:paraId="7813E0C9"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vi-VN"/>
              </w:rPr>
            </w:pPr>
            <w:r w:rsidRPr="002677FD">
              <w:rPr>
                <w:rFonts w:ascii="Times New Roman" w:eastAsia="Times New Roman" w:hAnsi="Times New Roman" w:cs="Times New Roman"/>
                <w:bCs/>
                <w:iCs/>
                <w:sz w:val="28"/>
                <w:szCs w:val="28"/>
                <w:lang w:val="vi-VN"/>
              </w:rPr>
              <w:t xml:space="preserve">Điểm </w:t>
            </w:r>
            <w:r w:rsidRPr="002677FD">
              <w:rPr>
                <w:rFonts w:ascii="Times New Roman" w:eastAsia="Times New Roman" w:hAnsi="Times New Roman" w:cs="Times New Roman"/>
                <w:bCs/>
                <w:iCs/>
                <w:sz w:val="28"/>
                <w:szCs w:val="28"/>
                <w:lang w:val="pt-BR"/>
              </w:rPr>
              <w:t xml:space="preserve">d khoản 8 Điều 5 </w:t>
            </w:r>
            <w:r w:rsidRPr="002677FD">
              <w:rPr>
                <w:rFonts w:ascii="Times New Roman" w:eastAsia="Times New Roman" w:hAnsi="Times New Roman" w:cs="Times New Roman"/>
                <w:bCs/>
                <w:iCs/>
                <w:sz w:val="28"/>
                <w:szCs w:val="28"/>
                <w:lang w:val="vi-VN"/>
              </w:rPr>
              <w:t>Nghị quyết số 98/2023/QH15</w:t>
            </w:r>
            <w:r w:rsidRPr="002677FD">
              <w:rPr>
                <w:rFonts w:ascii="Times New Roman" w:eastAsia="Times New Roman" w:hAnsi="Times New Roman" w:cs="Times New Roman"/>
                <w:bCs/>
                <w:iCs/>
                <w:sz w:val="28"/>
                <w:szCs w:val="28"/>
                <w:lang w:val="nl-NL"/>
              </w:rPr>
              <w:t xml:space="preserve"> </w:t>
            </w:r>
            <w:r w:rsidRPr="002677FD">
              <w:rPr>
                <w:rFonts w:ascii="Times New Roman" w:eastAsia="Times New Roman" w:hAnsi="Times New Roman" w:cs="Times New Roman"/>
                <w:bCs/>
                <w:iCs/>
                <w:sz w:val="28"/>
                <w:szCs w:val="28"/>
                <w:lang w:val="vi-VN"/>
              </w:rPr>
              <w:t>quy định:</w:t>
            </w:r>
          </w:p>
          <w:p w14:paraId="2DA38A2A" w14:textId="39202D1F" w:rsidR="00915292" w:rsidRPr="002677FD" w:rsidRDefault="009A723D"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vi-VN"/>
              </w:rPr>
            </w:pPr>
            <w:r w:rsidRPr="002677FD">
              <w:rPr>
                <w:rFonts w:ascii="Times New Roman" w:eastAsia="Times New Roman" w:hAnsi="Times New Roman" w:cs="Times New Roman"/>
                <w:bCs/>
                <w:i/>
                <w:iCs/>
                <w:sz w:val="28"/>
                <w:szCs w:val="28"/>
                <w:lang w:val="vi-VN"/>
              </w:rPr>
              <w:t>“</w:t>
            </w:r>
            <w:r w:rsidRPr="002677FD">
              <w:rPr>
                <w:rFonts w:ascii="Times New Roman" w:eastAsia="Times New Roman" w:hAnsi="Times New Roman" w:cs="Times New Roman"/>
                <w:bCs/>
                <w:i/>
                <w:iCs/>
                <w:sz w:val="28"/>
                <w:szCs w:val="28"/>
                <w:lang w:val="pt-BR"/>
              </w:rPr>
              <w:t>“</w:t>
            </w:r>
            <w:r w:rsidR="00915292" w:rsidRPr="002677FD">
              <w:rPr>
                <w:rFonts w:ascii="Times New Roman" w:eastAsia="Times New Roman" w:hAnsi="Times New Roman" w:cs="Times New Roman"/>
                <w:bCs/>
                <w:i/>
                <w:iCs/>
                <w:sz w:val="28"/>
                <w:szCs w:val="28"/>
                <w:lang w:val="vi-VN"/>
              </w:rPr>
              <w:t xml:space="preserve">d) Trên cơ sở đề nghị của Ủy ban nhân dân Thành phố, Hội đồng nhân dân Thành phố được bố trí vốn đầu tư công từ ngân sách Thành phố để hỗ trợ lãi suất đối với các dự án đầu tư được HFIC cho vay thuộc lĩnh vực ưu tiên phát triển kinh tế - xã hội trên địa bàn Thành phố theo </w:t>
            </w:r>
            <w:r w:rsidR="00915292" w:rsidRPr="002677FD">
              <w:rPr>
                <w:rFonts w:ascii="Times New Roman" w:eastAsia="Times New Roman" w:hAnsi="Times New Roman" w:cs="Times New Roman"/>
                <w:bCs/>
                <w:i/>
                <w:iCs/>
                <w:sz w:val="28"/>
                <w:szCs w:val="28"/>
                <w:u w:val="single"/>
                <w:lang w:val="vi-VN"/>
              </w:rPr>
              <w:t>đối tượng, điều kiện, trình tự, thủ tục, mức, thời gian hỗ trợ</w:t>
            </w:r>
            <w:r w:rsidR="00915292" w:rsidRPr="002677FD">
              <w:rPr>
                <w:rFonts w:ascii="Times New Roman" w:eastAsia="Times New Roman" w:hAnsi="Times New Roman" w:cs="Times New Roman"/>
                <w:bCs/>
                <w:i/>
                <w:iCs/>
                <w:sz w:val="28"/>
                <w:szCs w:val="28"/>
                <w:lang w:val="vi-VN"/>
              </w:rPr>
              <w:t>, do Hội đồng nhân dân Thành phố quy định.</w:t>
            </w:r>
            <w:r w:rsidRPr="002677FD">
              <w:rPr>
                <w:rFonts w:ascii="Times New Roman" w:eastAsia="Times New Roman" w:hAnsi="Times New Roman" w:cs="Times New Roman"/>
                <w:bCs/>
                <w:i/>
                <w:iCs/>
                <w:sz w:val="28"/>
                <w:szCs w:val="28"/>
                <w:lang w:val="vi-VN"/>
              </w:rPr>
              <w:t>”“</w:t>
            </w:r>
          </w:p>
          <w:p w14:paraId="75F82C92"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vi-VN"/>
              </w:rPr>
            </w:pPr>
            <w:r w:rsidRPr="002677FD">
              <w:rPr>
                <w:rFonts w:ascii="Times New Roman" w:eastAsia="Times New Roman" w:hAnsi="Times New Roman" w:cs="Times New Roman"/>
                <w:bCs/>
                <w:iCs/>
                <w:sz w:val="28"/>
                <w:szCs w:val="28"/>
                <w:lang w:val="vi-VN"/>
              </w:rPr>
              <w:t>Khoản 2 Điều 8 Nghị định số 63/2010/NĐ-CP ngày 08/6/2010 của Chính phủ về kiểm soát thủ tục hành chính (được sửa đổi, bổ sung tại Nghị định số 92/2017/NĐ-CP) quy định:</w:t>
            </w:r>
          </w:p>
          <w:p w14:paraId="4CD2C989" w14:textId="38044C25" w:rsidR="00915292" w:rsidRPr="002677FD" w:rsidRDefault="009A723D" w:rsidP="00E26437">
            <w:pPr>
              <w:tabs>
                <w:tab w:val="left" w:pos="993"/>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w:t>
            </w:r>
            <w:r w:rsidR="00915292" w:rsidRPr="002677FD">
              <w:rPr>
                <w:rFonts w:ascii="Times New Roman" w:eastAsia="Times New Roman" w:hAnsi="Times New Roman" w:cs="Times New Roman"/>
                <w:bCs/>
                <w:i/>
                <w:iCs/>
                <w:sz w:val="28"/>
                <w:szCs w:val="28"/>
                <w:lang w:val="vi-VN"/>
              </w:rPr>
              <w:t>2. Việc quy định một thủ tục hành chính chỉ hoàn thành khi đáp ứng đầy đủ các bộ phận tạo thành cơ bản sau đây:</w:t>
            </w:r>
          </w:p>
          <w:p w14:paraId="4D8A6735"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w:t>
            </w:r>
          </w:p>
          <w:p w14:paraId="51A63F4F"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b) Trình tự thực hiện;</w:t>
            </w:r>
          </w:p>
          <w:p w14:paraId="71D7987B"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w:t>
            </w:r>
          </w:p>
          <w:p w14:paraId="77019E44"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d) Thành phần, số lượng hồ sơ;</w:t>
            </w:r>
          </w:p>
          <w:p w14:paraId="14219303"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w:t>
            </w:r>
          </w:p>
          <w:p w14:paraId="67119AC0"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lastRenderedPageBreak/>
              <w:t>e) Đối tượng thực hiện thủ tục hành chính;</w:t>
            </w:r>
          </w:p>
          <w:p w14:paraId="296AAE97"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
                <w:iCs/>
                <w:sz w:val="28"/>
                <w:szCs w:val="28"/>
                <w:lang w:val="vi-VN"/>
              </w:rPr>
              <w:t>g) Cơ quan giải quyết thủ tục hành chính;</w:t>
            </w:r>
          </w:p>
          <w:p w14:paraId="7CB88D7A" w14:textId="0479F8C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vi-VN"/>
              </w:rPr>
            </w:pPr>
            <w:r w:rsidRPr="002677FD">
              <w:rPr>
                <w:rFonts w:ascii="Times New Roman" w:eastAsia="Times New Roman" w:hAnsi="Times New Roman" w:cs="Times New Roman"/>
                <w:bCs/>
                <w:i/>
                <w:iCs/>
                <w:sz w:val="28"/>
                <w:szCs w:val="28"/>
                <w:lang w:val="vi-VN"/>
              </w:rPr>
              <w:t>h) Trường hợp thủ tục hành chính phải có mẫu đơn, mẫu tờ khai hành chính; kết quả thực hiện thủ tục hành chính; yêu cầu, điều kiện; phí, lệ phí thì mẫu đơn, mẫu tờ khai hành chính; kết quả thực hiện thủ tục hành chính; yêu cầu, điều kiện; phí, lệ phí là bộ phận tạo thành của thủ tục hành chính.;</w:t>
            </w:r>
            <w:r w:rsidR="009A723D" w:rsidRPr="002677FD">
              <w:rPr>
                <w:rFonts w:ascii="Times New Roman" w:eastAsia="Times New Roman" w:hAnsi="Times New Roman" w:cs="Times New Roman"/>
                <w:bCs/>
                <w:i/>
                <w:iCs/>
                <w:sz w:val="28"/>
                <w:szCs w:val="28"/>
                <w:lang w:val="vi-VN"/>
              </w:rPr>
              <w:t>”</w:t>
            </w:r>
          </w:p>
          <w:p w14:paraId="4F186B1E"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vi-VN"/>
              </w:rPr>
            </w:pPr>
            <w:r w:rsidRPr="002677FD">
              <w:rPr>
                <w:rFonts w:ascii="Times New Roman" w:eastAsia="Times New Roman" w:hAnsi="Times New Roman" w:cs="Times New Roman"/>
                <w:bCs/>
                <w:iCs/>
                <w:sz w:val="28"/>
                <w:szCs w:val="28"/>
                <w:lang w:val="vi-VN"/>
              </w:rPr>
              <w:t xml:space="preserve">Thông tư số 03/2022/TT-BTP ngày 10/02/2022 của Bộ Tư pháp hướng dẫn việc đánh giá tác động của thủ tục hành chính trong lập đề nghị xây dựng văn bản quy phạm pháp luật và soạn thảo dự án, dự thảo văn bản quy phạm pháp luật quy định: </w:t>
            </w:r>
          </w:p>
          <w:p w14:paraId="76D24A04" w14:textId="263576C6"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
                <w:iCs/>
                <w:sz w:val="28"/>
                <w:szCs w:val="28"/>
                <w:lang w:val="vi-VN"/>
              </w:rPr>
            </w:pPr>
            <w:r w:rsidRPr="002677FD">
              <w:rPr>
                <w:rFonts w:ascii="Times New Roman" w:eastAsia="Times New Roman" w:hAnsi="Times New Roman" w:cs="Times New Roman"/>
                <w:bCs/>
                <w:iCs/>
                <w:sz w:val="28"/>
                <w:szCs w:val="28"/>
                <w:lang w:val="vi-VN"/>
              </w:rPr>
              <w:t xml:space="preserve">- Khoản 2 Điều 3: </w:t>
            </w:r>
            <w:r w:rsidR="009A723D" w:rsidRPr="002677FD">
              <w:rPr>
                <w:rFonts w:ascii="Times New Roman" w:eastAsia="Times New Roman" w:hAnsi="Times New Roman" w:cs="Times New Roman"/>
                <w:bCs/>
                <w:i/>
                <w:iCs/>
                <w:sz w:val="28"/>
                <w:szCs w:val="28"/>
                <w:lang w:val="vi-VN"/>
              </w:rPr>
              <w:t>“</w:t>
            </w:r>
            <w:r w:rsidRPr="002677FD">
              <w:rPr>
                <w:rFonts w:ascii="Times New Roman" w:eastAsia="Times New Roman" w:hAnsi="Times New Roman" w:cs="Times New Roman"/>
                <w:bCs/>
                <w:i/>
                <w:iCs/>
                <w:sz w:val="28"/>
                <w:szCs w:val="28"/>
                <w:lang w:val="vi-VN"/>
              </w:rPr>
              <w:t xml:space="preserve">2. Dự án, dự thảo văn bản quy phạm pháp luật </w:t>
            </w:r>
            <w:r w:rsidRPr="002677FD">
              <w:rPr>
                <w:rFonts w:ascii="Times New Roman" w:eastAsia="Times New Roman" w:hAnsi="Times New Roman" w:cs="Times New Roman"/>
                <w:b/>
                <w:bCs/>
                <w:i/>
                <w:iCs/>
                <w:sz w:val="28"/>
                <w:szCs w:val="28"/>
                <w:lang w:val="vi-VN"/>
              </w:rPr>
              <w:t>có quy định thủ tục hành chính</w:t>
            </w:r>
            <w:r w:rsidRPr="002677FD">
              <w:rPr>
                <w:rFonts w:ascii="Times New Roman" w:eastAsia="Times New Roman" w:hAnsi="Times New Roman" w:cs="Times New Roman"/>
                <w:bCs/>
                <w:i/>
                <w:iCs/>
                <w:sz w:val="28"/>
                <w:szCs w:val="28"/>
                <w:lang w:val="vi-VN"/>
              </w:rPr>
              <w:t xml:space="preserve"> (sau đây viết tắt là dự án, dự thảo văn bản) là dự án, dự thảo văn bản quy phạm pháp luật </w:t>
            </w:r>
            <w:r w:rsidRPr="002677FD">
              <w:rPr>
                <w:rFonts w:ascii="Times New Roman" w:eastAsia="Times New Roman" w:hAnsi="Times New Roman" w:cs="Times New Roman"/>
                <w:bCs/>
                <w:i/>
                <w:iCs/>
                <w:sz w:val="28"/>
                <w:szCs w:val="28"/>
                <w:u w:val="single"/>
                <w:lang w:val="vi-VN"/>
              </w:rPr>
              <w:t>quy định</w:t>
            </w:r>
            <w:r w:rsidRPr="002677FD">
              <w:rPr>
                <w:rFonts w:ascii="Times New Roman" w:eastAsia="Times New Roman" w:hAnsi="Times New Roman" w:cs="Times New Roman"/>
                <w:bCs/>
                <w:i/>
                <w:iCs/>
                <w:sz w:val="28"/>
                <w:szCs w:val="28"/>
                <w:lang w:val="vi-VN"/>
              </w:rPr>
              <w:t xml:space="preserve"> đầy đủ hoặc </w:t>
            </w:r>
            <w:r w:rsidRPr="002677FD">
              <w:rPr>
                <w:rFonts w:ascii="Times New Roman" w:eastAsia="Times New Roman" w:hAnsi="Times New Roman" w:cs="Times New Roman"/>
                <w:b/>
                <w:bCs/>
                <w:i/>
                <w:iCs/>
                <w:sz w:val="28"/>
                <w:szCs w:val="28"/>
                <w:lang w:val="vi-VN"/>
              </w:rPr>
              <w:t>một</w:t>
            </w:r>
            <w:r w:rsidRPr="002677FD">
              <w:rPr>
                <w:rFonts w:ascii="Times New Roman" w:eastAsia="Times New Roman" w:hAnsi="Times New Roman" w:cs="Times New Roman"/>
                <w:bCs/>
                <w:i/>
                <w:iCs/>
                <w:sz w:val="28"/>
                <w:szCs w:val="28"/>
                <w:lang w:val="vi-VN"/>
              </w:rPr>
              <w:t xml:space="preserve">, một số </w:t>
            </w:r>
            <w:r w:rsidRPr="002677FD">
              <w:rPr>
                <w:rFonts w:ascii="Times New Roman" w:eastAsia="Times New Roman" w:hAnsi="Times New Roman" w:cs="Times New Roman"/>
                <w:bCs/>
                <w:i/>
                <w:iCs/>
                <w:sz w:val="28"/>
                <w:szCs w:val="28"/>
                <w:u w:val="single"/>
                <w:lang w:val="vi-VN"/>
              </w:rPr>
              <w:t>bộ phận tạo thành thủ tục hành chính</w:t>
            </w:r>
            <w:r w:rsidRPr="002677FD">
              <w:rPr>
                <w:rFonts w:ascii="Times New Roman" w:eastAsia="Times New Roman" w:hAnsi="Times New Roman" w:cs="Times New Roman"/>
                <w:bCs/>
                <w:i/>
                <w:iCs/>
                <w:sz w:val="28"/>
                <w:szCs w:val="28"/>
                <w:lang w:val="vi-VN"/>
              </w:rPr>
              <w:t xml:space="preserve"> hoặc quy định bãi bỏ thủ tục hành chính.</w:t>
            </w:r>
            <w:r w:rsidR="009A723D" w:rsidRPr="002677FD">
              <w:rPr>
                <w:rFonts w:ascii="Times New Roman" w:eastAsia="Times New Roman" w:hAnsi="Times New Roman" w:cs="Times New Roman"/>
                <w:bCs/>
                <w:i/>
                <w:iCs/>
                <w:sz w:val="28"/>
                <w:szCs w:val="28"/>
                <w:lang w:val="vi-VN"/>
              </w:rPr>
              <w:t>”</w:t>
            </w:r>
            <w:r w:rsidRPr="002677FD">
              <w:rPr>
                <w:rFonts w:ascii="Times New Roman" w:eastAsia="Times New Roman" w:hAnsi="Times New Roman" w:cs="Times New Roman"/>
                <w:bCs/>
                <w:i/>
                <w:iCs/>
                <w:sz w:val="28"/>
                <w:szCs w:val="28"/>
                <w:lang w:val="vi-VN"/>
              </w:rPr>
              <w:t>;</w:t>
            </w:r>
          </w:p>
          <w:p w14:paraId="7C6E7FC6" w14:textId="427B7B5A"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
                <w:iCs/>
                <w:sz w:val="28"/>
                <w:szCs w:val="28"/>
                <w:lang w:val="vi-VN"/>
              </w:rPr>
            </w:pPr>
            <w:bookmarkStart w:id="8" w:name="dieu_4"/>
            <w:r w:rsidRPr="002677FD">
              <w:rPr>
                <w:rFonts w:ascii="Times New Roman" w:eastAsia="Times New Roman" w:hAnsi="Times New Roman" w:cs="Times New Roman"/>
                <w:bCs/>
                <w:iCs/>
                <w:sz w:val="28"/>
                <w:szCs w:val="28"/>
                <w:lang w:val="vi-VN"/>
              </w:rPr>
              <w:t>- Khoản 1 Điều 4</w:t>
            </w:r>
            <w:bookmarkEnd w:id="8"/>
            <w:r w:rsidRPr="002677FD">
              <w:rPr>
                <w:rFonts w:ascii="Times New Roman" w:eastAsia="Times New Roman" w:hAnsi="Times New Roman" w:cs="Times New Roman"/>
                <w:bCs/>
                <w:iCs/>
                <w:sz w:val="28"/>
                <w:szCs w:val="28"/>
                <w:lang w:val="vi-VN"/>
              </w:rPr>
              <w:t xml:space="preserve">: </w:t>
            </w:r>
            <w:r w:rsidR="009A723D" w:rsidRPr="002677FD">
              <w:rPr>
                <w:rFonts w:ascii="Times New Roman" w:eastAsia="Times New Roman" w:hAnsi="Times New Roman" w:cs="Times New Roman"/>
                <w:bCs/>
                <w:i/>
                <w:iCs/>
                <w:sz w:val="28"/>
                <w:szCs w:val="28"/>
                <w:lang w:val="vi-VN"/>
              </w:rPr>
              <w:t>“</w:t>
            </w:r>
            <w:r w:rsidRPr="002677FD">
              <w:rPr>
                <w:rFonts w:ascii="Times New Roman" w:eastAsia="Times New Roman" w:hAnsi="Times New Roman" w:cs="Times New Roman"/>
                <w:bCs/>
                <w:i/>
                <w:iCs/>
                <w:sz w:val="28"/>
                <w:szCs w:val="28"/>
                <w:lang w:val="vi-VN"/>
              </w:rPr>
              <w:t>1. Cơ quan lập đề nghị, cơ quan chủ trì soạn thảo có trách nhiệm đánh giá tác động của thủ tục hành chính, lấy ý kiến của cơ quan kiểm soát thủ tục hành chính theo quy định của pháp luật về kiểm soát thủ tục hành chính</w:t>
            </w:r>
            <w:r w:rsidR="009A723D" w:rsidRPr="002677FD">
              <w:rPr>
                <w:rFonts w:ascii="Times New Roman" w:eastAsia="Times New Roman" w:hAnsi="Times New Roman" w:cs="Times New Roman"/>
                <w:bCs/>
                <w:i/>
                <w:iCs/>
                <w:sz w:val="28"/>
                <w:szCs w:val="28"/>
                <w:lang w:val="vi-VN"/>
              </w:rPr>
              <w:t>”</w:t>
            </w:r>
            <w:r w:rsidRPr="002677FD">
              <w:rPr>
                <w:rFonts w:ascii="Times New Roman" w:eastAsia="Times New Roman" w:hAnsi="Times New Roman" w:cs="Times New Roman"/>
                <w:bCs/>
                <w:i/>
                <w:iCs/>
                <w:sz w:val="28"/>
                <w:szCs w:val="28"/>
                <w:lang w:val="vi-VN"/>
              </w:rPr>
              <w:t>.</w:t>
            </w:r>
          </w:p>
          <w:p w14:paraId="3628C6BE"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lang w:val="vi-VN"/>
              </w:rPr>
            </w:pPr>
            <w:r w:rsidRPr="002677FD">
              <w:rPr>
                <w:rFonts w:ascii="Times New Roman" w:eastAsia="Times New Roman" w:hAnsi="Times New Roman" w:cs="Times New Roman"/>
                <w:bCs/>
                <w:iCs/>
                <w:sz w:val="28"/>
                <w:szCs w:val="28"/>
                <w:lang w:val="vi-VN"/>
              </w:rPr>
              <w:t xml:space="preserve">Căn cứ quy định tại điểm </w:t>
            </w:r>
            <w:r w:rsidRPr="002677FD">
              <w:rPr>
                <w:rFonts w:ascii="Times New Roman" w:eastAsia="Times New Roman" w:hAnsi="Times New Roman" w:cs="Times New Roman"/>
                <w:bCs/>
                <w:iCs/>
                <w:sz w:val="28"/>
                <w:szCs w:val="28"/>
                <w:lang w:val="pt-BR"/>
              </w:rPr>
              <w:t xml:space="preserve">d khoản 8 Điều 5 </w:t>
            </w:r>
            <w:r w:rsidRPr="002677FD">
              <w:rPr>
                <w:rFonts w:ascii="Times New Roman" w:eastAsia="Times New Roman" w:hAnsi="Times New Roman" w:cs="Times New Roman"/>
                <w:bCs/>
                <w:iCs/>
                <w:sz w:val="28"/>
                <w:szCs w:val="28"/>
                <w:lang w:val="vi-VN"/>
              </w:rPr>
              <w:t>Nghị quyết số 98/2023/QH15</w:t>
            </w:r>
            <w:r w:rsidRPr="002677FD">
              <w:rPr>
                <w:rFonts w:ascii="Times New Roman" w:eastAsia="Times New Roman" w:hAnsi="Times New Roman" w:cs="Times New Roman"/>
                <w:bCs/>
                <w:iCs/>
                <w:sz w:val="28"/>
                <w:szCs w:val="28"/>
                <w:lang w:val="nl-NL"/>
              </w:rPr>
              <w:t xml:space="preserve"> thì </w:t>
            </w:r>
            <w:r w:rsidRPr="002677FD">
              <w:rPr>
                <w:rFonts w:ascii="Times New Roman" w:eastAsia="Times New Roman" w:hAnsi="Times New Roman" w:cs="Times New Roman"/>
                <w:bCs/>
                <w:iCs/>
                <w:sz w:val="28"/>
                <w:szCs w:val="28"/>
                <w:lang w:val="vi-VN"/>
              </w:rPr>
              <w:t xml:space="preserve">Hội đồng nhân dân Thành phố có thẩm quyền quy định trình tự, thủ tục để hỗ trợ lãi suất đối với các dự án đầu tư được HFIC cho vay thuộc lĩnh vực ưu tiên phát triển kinh tế - xã hội trên địa bàn Thành phố. </w:t>
            </w:r>
          </w:p>
          <w:p w14:paraId="555D2B95" w14:textId="77777777"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bCs/>
                <w:iCs/>
                <w:sz w:val="28"/>
                <w:szCs w:val="28"/>
              </w:rPr>
            </w:pPr>
            <w:r w:rsidRPr="002677FD">
              <w:rPr>
                <w:rFonts w:ascii="Times New Roman" w:eastAsia="Times New Roman" w:hAnsi="Times New Roman" w:cs="Times New Roman"/>
                <w:bCs/>
                <w:iCs/>
                <w:sz w:val="28"/>
                <w:szCs w:val="28"/>
                <w:lang w:val="vi-VN"/>
              </w:rPr>
              <w:t xml:space="preserve">Qua nghiên cứu các Phụ lục đính kèm, Sở Tư pháp nhận thấy dự thảo hiện nay có dấu hiệu quy định một hoặc một số bộ phận tạo thành thủ tục </w:t>
            </w:r>
            <w:r w:rsidRPr="002677FD">
              <w:rPr>
                <w:rFonts w:ascii="Times New Roman" w:eastAsia="Times New Roman" w:hAnsi="Times New Roman" w:cs="Times New Roman"/>
                <w:bCs/>
                <w:iCs/>
                <w:sz w:val="28"/>
                <w:szCs w:val="28"/>
                <w:lang w:val="vi-VN"/>
              </w:rPr>
              <w:lastRenderedPageBreak/>
              <w:t>hành chính; như vậy, cơ quan soạn thảo phải thực hiện đánh giá tác động thủ tục hành chính theo quy định tại Thông tư số 03/2022/TT-BTP. Tuy nhiên, hồ sơ lấy ý kiến hiện nay chưa thực hiện đánh giá thủ tục hành chính. Do vậy, để đảm bảo trình tự, thủ tục ban hành văn bản quy phạm pháp luật, đề nghị Sở Tài chính thực hiện bổ sung việc đánh giá tác động thủ tục hành chính theo Thông tư số 03/2022/TT-BTP và lấy ý kiến của Văn phòng Ủy ban nhân dân Thành phố đối với dự thảo Nghị quyết, nội dung đánh giá tác động thủ tục hành chính nêu trên.</w:t>
            </w:r>
          </w:p>
          <w:p w14:paraId="1EC996E2" w14:textId="77777777" w:rsidR="00915292" w:rsidRPr="002677FD" w:rsidRDefault="00915292" w:rsidP="00E26437">
            <w:pPr>
              <w:tabs>
                <w:tab w:val="left" w:pos="993"/>
              </w:tabs>
              <w:spacing w:before="120" w:after="120" w:line="276" w:lineRule="auto"/>
              <w:jc w:val="both"/>
              <w:rPr>
                <w:rFonts w:ascii="Times New Roman" w:eastAsia="Times New Roman" w:hAnsi="Times New Roman" w:cs="Times New Roman"/>
                <w:bCs/>
                <w:spacing w:val="-4"/>
                <w:sz w:val="28"/>
                <w:szCs w:val="28"/>
                <w:lang w:val="nl-NL"/>
              </w:rPr>
            </w:pPr>
          </w:p>
        </w:tc>
        <w:tc>
          <w:tcPr>
            <w:tcW w:w="3960" w:type="dxa"/>
          </w:tcPr>
          <w:p w14:paraId="36AE16C5" w14:textId="6656C105"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lastRenderedPageBreak/>
              <w:t>Tiếp thu</w:t>
            </w:r>
          </w:p>
        </w:tc>
      </w:tr>
      <w:tr w:rsidR="002677FD" w:rsidRPr="002677FD" w14:paraId="7DE364BF" w14:textId="77777777" w:rsidTr="004F70E1">
        <w:tc>
          <w:tcPr>
            <w:tcW w:w="990" w:type="dxa"/>
          </w:tcPr>
          <w:p w14:paraId="2257B2BE" w14:textId="66B25B35"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lastRenderedPageBreak/>
              <w:t>3.3.2</w:t>
            </w:r>
          </w:p>
        </w:tc>
        <w:tc>
          <w:tcPr>
            <w:tcW w:w="8820" w:type="dxa"/>
          </w:tcPr>
          <w:p w14:paraId="51BCB304" w14:textId="77777777" w:rsidR="00915292" w:rsidRPr="002677FD" w:rsidRDefault="00915292" w:rsidP="00E26437">
            <w:pPr>
              <w:tabs>
                <w:tab w:val="left" w:pos="993"/>
              </w:tabs>
              <w:spacing w:before="120" w:after="120" w:line="276" w:lineRule="auto"/>
              <w:jc w:val="both"/>
              <w:rPr>
                <w:rFonts w:ascii="Times New Roman" w:eastAsia="Times New Roman" w:hAnsi="Times New Roman" w:cs="Times New Roman"/>
                <w:b/>
                <w:spacing w:val="-4"/>
                <w:sz w:val="28"/>
                <w:szCs w:val="28"/>
                <w:lang w:val="nl-NL"/>
              </w:rPr>
            </w:pPr>
            <w:r w:rsidRPr="002677FD">
              <w:rPr>
                <w:rFonts w:ascii="Times New Roman" w:eastAsia="Times New Roman" w:hAnsi="Times New Roman" w:cs="Times New Roman"/>
                <w:b/>
                <w:spacing w:val="-4"/>
                <w:sz w:val="28"/>
                <w:szCs w:val="28"/>
                <w:lang w:val="nl-NL"/>
              </w:rPr>
              <w:t>Về phạm vi điều chỉnh của dự thảo Nghị quyết</w:t>
            </w:r>
          </w:p>
          <w:p w14:paraId="1B0D36C7" w14:textId="085AB050"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iCs/>
                <w:sz w:val="28"/>
                <w:szCs w:val="28"/>
                <w:lang w:val="nl-NL"/>
              </w:rPr>
            </w:pPr>
            <w:r w:rsidRPr="002677FD">
              <w:rPr>
                <w:rFonts w:ascii="Times New Roman" w:eastAsia="Times New Roman" w:hAnsi="Times New Roman" w:cs="Times New Roman"/>
                <w:iCs/>
                <w:sz w:val="28"/>
                <w:szCs w:val="28"/>
                <w:lang w:val="nl-NL"/>
              </w:rPr>
              <w:t xml:space="preserve">Điều 1 Quy định đính kèm dự thảo Nghị quyết quy định phạm vi điều chỉnh như sau: </w:t>
            </w:r>
            <w:r w:rsidR="009A723D" w:rsidRPr="002677FD">
              <w:rPr>
                <w:rFonts w:ascii="Times New Roman" w:eastAsia="Times New Roman" w:hAnsi="Times New Roman" w:cs="Times New Roman"/>
                <w:i/>
                <w:iCs/>
                <w:sz w:val="28"/>
                <w:szCs w:val="28"/>
                <w:lang w:val="nl-NL"/>
              </w:rPr>
              <w:t>“</w:t>
            </w:r>
            <w:r w:rsidRPr="002677FD">
              <w:rPr>
                <w:rFonts w:ascii="Times New Roman" w:eastAsia="Times New Roman" w:hAnsi="Times New Roman" w:cs="Times New Roman"/>
                <w:i/>
                <w:iCs/>
                <w:sz w:val="28"/>
                <w:szCs w:val="28"/>
                <w:lang w:val="vi-VN"/>
              </w:rPr>
              <w:t xml:space="preserve">Quy định này quy định </w:t>
            </w:r>
            <w:r w:rsidRPr="002677FD">
              <w:rPr>
                <w:rFonts w:ascii="Times New Roman" w:eastAsia="Times New Roman" w:hAnsi="Times New Roman" w:cs="Times New Roman"/>
                <w:i/>
                <w:iCs/>
                <w:sz w:val="28"/>
                <w:szCs w:val="28"/>
                <w:lang w:val="nl-NL"/>
              </w:rPr>
              <w:t xml:space="preserve">về hỗ trợ lãi suất đối với các dự án đầu tư được Công ty Đầu tư tài chính nhà nước Thành phố Hồ Chí Minh cho vay thuộc lĩnh vực ưu tiên phát triển kinh tế - xã hội trên địa bàn Thành phố Hồ Chí Minh </w:t>
            </w:r>
            <w:r w:rsidRPr="002677FD">
              <w:rPr>
                <w:rFonts w:ascii="Times New Roman" w:eastAsia="Times New Roman" w:hAnsi="Times New Roman" w:cs="Times New Roman"/>
                <w:i/>
                <w:iCs/>
                <w:sz w:val="28"/>
                <w:szCs w:val="28"/>
                <w:lang w:val="it-IT"/>
              </w:rPr>
              <w:t>sau sáp nhập</w:t>
            </w:r>
            <w:r w:rsidRPr="002677FD">
              <w:rPr>
                <w:rFonts w:ascii="Times New Roman" w:eastAsia="Times New Roman" w:hAnsi="Times New Roman" w:cs="Times New Roman"/>
                <w:i/>
                <w:iCs/>
                <w:sz w:val="28"/>
                <w:szCs w:val="28"/>
                <w:lang w:val="nl-NL"/>
              </w:rPr>
              <w:t xml:space="preserve"> (gọi tắt là Quy định) bao gồm: đối tượng, điều kiện, trình tự, thủ tục, mức, thời gian hỗ trợ</w:t>
            </w:r>
            <w:r w:rsidR="009A723D" w:rsidRPr="002677FD">
              <w:rPr>
                <w:rFonts w:ascii="Times New Roman" w:eastAsia="Times New Roman" w:hAnsi="Times New Roman" w:cs="Times New Roman"/>
                <w:i/>
                <w:iCs/>
                <w:sz w:val="28"/>
                <w:szCs w:val="28"/>
                <w:lang w:val="nl-NL"/>
              </w:rPr>
              <w:t>”</w:t>
            </w:r>
            <w:r w:rsidRPr="002677FD">
              <w:rPr>
                <w:rFonts w:ascii="Times New Roman" w:eastAsia="Times New Roman" w:hAnsi="Times New Roman" w:cs="Times New Roman"/>
                <w:i/>
                <w:iCs/>
                <w:sz w:val="28"/>
                <w:szCs w:val="28"/>
                <w:lang w:val="nl-NL"/>
              </w:rPr>
              <w:t>.</w:t>
            </w:r>
          </w:p>
          <w:p w14:paraId="64FB3659" w14:textId="5CD29512"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iCs/>
                <w:sz w:val="28"/>
                <w:szCs w:val="28"/>
                <w:lang w:val="nl-NL"/>
              </w:rPr>
            </w:pPr>
            <w:r w:rsidRPr="002677FD">
              <w:rPr>
                <w:rFonts w:ascii="Times New Roman" w:eastAsia="Times New Roman" w:hAnsi="Times New Roman" w:cs="Times New Roman"/>
                <w:iCs/>
                <w:sz w:val="28"/>
                <w:szCs w:val="28"/>
                <w:lang w:val="nl-NL"/>
              </w:rPr>
              <w:t>Về nội dung này, khoản 2 Điều 65 Nghị định số 78/2025/NĐ-CP quy định về phạm vi điều chỉnh như sau:</w:t>
            </w:r>
            <w:r w:rsidR="009A723D" w:rsidRPr="002677FD">
              <w:rPr>
                <w:rFonts w:ascii="Times New Roman" w:eastAsia="Times New Roman" w:hAnsi="Times New Roman" w:cs="Times New Roman"/>
                <w:i/>
                <w:iCs/>
                <w:sz w:val="28"/>
                <w:szCs w:val="28"/>
                <w:lang w:val="nl-NL"/>
              </w:rPr>
              <w:t>”</w:t>
            </w:r>
            <w:r w:rsidRPr="002677FD">
              <w:rPr>
                <w:rFonts w:ascii="Times New Roman" w:eastAsia="Times New Roman" w:hAnsi="Times New Roman" w:cs="Times New Roman"/>
                <w:i/>
                <w:iCs/>
                <w:sz w:val="28"/>
                <w:szCs w:val="28"/>
                <w:lang w:val="nl-NL"/>
              </w:rPr>
              <w:t xml:space="preserve">2. Trường hợp văn bản có hiệu lực pháp lý cao hơn có điều, khoản giao quy định chi tiết thì </w:t>
            </w:r>
            <w:r w:rsidRPr="002677FD">
              <w:rPr>
                <w:rFonts w:ascii="Times New Roman" w:eastAsia="Times New Roman" w:hAnsi="Times New Roman" w:cs="Times New Roman"/>
                <w:i/>
                <w:iCs/>
                <w:sz w:val="28"/>
                <w:szCs w:val="28"/>
                <w:u w:val="single"/>
                <w:lang w:val="nl-NL"/>
              </w:rPr>
              <w:t>phải nêu cụ thể điều, khoản đó tại điều, khoản quy định về phạm vi điều chỉnh</w:t>
            </w:r>
            <w:r w:rsidRPr="002677FD">
              <w:rPr>
                <w:rFonts w:ascii="Times New Roman" w:eastAsia="Times New Roman" w:hAnsi="Times New Roman" w:cs="Times New Roman"/>
                <w:i/>
                <w:iCs/>
                <w:sz w:val="28"/>
                <w:szCs w:val="28"/>
                <w:lang w:val="nl-NL"/>
              </w:rPr>
              <w:t xml:space="preserve"> của văn bản.</w:t>
            </w:r>
            <w:r w:rsidR="009A723D" w:rsidRPr="002677FD">
              <w:rPr>
                <w:rFonts w:ascii="Times New Roman" w:eastAsia="Times New Roman" w:hAnsi="Times New Roman" w:cs="Times New Roman"/>
                <w:i/>
                <w:iCs/>
                <w:sz w:val="28"/>
                <w:szCs w:val="28"/>
                <w:lang w:val="nl-NL"/>
              </w:rPr>
              <w:t>”</w:t>
            </w:r>
          </w:p>
          <w:p w14:paraId="1970D84D" w14:textId="1460EE2B" w:rsidR="00915292" w:rsidRPr="002677FD" w:rsidRDefault="00915292" w:rsidP="00E26437">
            <w:pPr>
              <w:tabs>
                <w:tab w:val="left" w:pos="993"/>
              </w:tabs>
              <w:spacing w:before="120" w:after="120" w:line="276" w:lineRule="auto"/>
              <w:jc w:val="both"/>
              <w:rPr>
                <w:rFonts w:ascii="Times New Roman" w:eastAsia="Times New Roman" w:hAnsi="Times New Roman" w:cs="Times New Roman"/>
                <w:bCs/>
                <w:spacing w:val="-4"/>
                <w:sz w:val="28"/>
                <w:szCs w:val="28"/>
                <w:lang w:val="nl-NL"/>
              </w:rPr>
            </w:pPr>
            <w:r w:rsidRPr="002677FD">
              <w:rPr>
                <w:rFonts w:ascii="Times New Roman" w:eastAsia="Times New Roman" w:hAnsi="Times New Roman" w:cs="Times New Roman"/>
                <w:iCs/>
                <w:sz w:val="28"/>
                <w:szCs w:val="28"/>
                <w:lang w:val="nl-NL"/>
              </w:rPr>
              <w:t xml:space="preserve">Căn cứ nội dung trên, Sở Tư pháp nhận thấy, dự thảo Nghị quyết quy định theo điều, khoản giao quy định chi tiết tại </w:t>
            </w:r>
            <w:r w:rsidRPr="002677FD">
              <w:rPr>
                <w:rFonts w:ascii="Times New Roman" w:eastAsia="Times New Roman" w:hAnsi="Times New Roman" w:cs="Times New Roman"/>
                <w:bCs/>
                <w:iCs/>
                <w:sz w:val="28"/>
                <w:szCs w:val="28"/>
                <w:lang w:val="nl-NL"/>
              </w:rPr>
              <w:t>đ</w:t>
            </w:r>
            <w:r w:rsidRPr="002677FD">
              <w:rPr>
                <w:rFonts w:ascii="Times New Roman" w:eastAsia="Times New Roman" w:hAnsi="Times New Roman" w:cs="Times New Roman"/>
                <w:bCs/>
                <w:iCs/>
                <w:sz w:val="28"/>
                <w:szCs w:val="28"/>
                <w:lang w:val="vi-VN"/>
              </w:rPr>
              <w:t xml:space="preserve">iểm </w:t>
            </w:r>
            <w:r w:rsidRPr="002677FD">
              <w:rPr>
                <w:rFonts w:ascii="Times New Roman" w:eastAsia="Times New Roman" w:hAnsi="Times New Roman" w:cs="Times New Roman"/>
                <w:bCs/>
                <w:iCs/>
                <w:sz w:val="28"/>
                <w:szCs w:val="28"/>
                <w:lang w:val="pt-BR"/>
              </w:rPr>
              <w:t xml:space="preserve">d khoản 8 Điều 5 </w:t>
            </w:r>
            <w:r w:rsidRPr="002677FD">
              <w:rPr>
                <w:rFonts w:ascii="Times New Roman" w:eastAsia="Times New Roman" w:hAnsi="Times New Roman" w:cs="Times New Roman"/>
                <w:bCs/>
                <w:iCs/>
                <w:sz w:val="28"/>
                <w:szCs w:val="28"/>
                <w:lang w:val="vi-VN"/>
              </w:rPr>
              <w:t>Nghị quyết số 98/2023/QH15</w:t>
            </w:r>
            <w:r w:rsidRPr="002677FD">
              <w:rPr>
                <w:rFonts w:ascii="Times New Roman" w:eastAsia="Times New Roman" w:hAnsi="Times New Roman" w:cs="Times New Roman"/>
                <w:bCs/>
                <w:iCs/>
                <w:sz w:val="28"/>
                <w:szCs w:val="28"/>
                <w:lang w:val="nl-NL"/>
              </w:rPr>
              <w:t>, do vậy, đề nghị Sở Tài chính nêu cụ thể đ</w:t>
            </w:r>
            <w:r w:rsidRPr="002677FD">
              <w:rPr>
                <w:rFonts w:ascii="Times New Roman" w:eastAsia="Times New Roman" w:hAnsi="Times New Roman" w:cs="Times New Roman"/>
                <w:bCs/>
                <w:iCs/>
                <w:sz w:val="28"/>
                <w:szCs w:val="28"/>
                <w:lang w:val="vi-VN"/>
              </w:rPr>
              <w:t xml:space="preserve">iểm </w:t>
            </w:r>
            <w:r w:rsidRPr="002677FD">
              <w:rPr>
                <w:rFonts w:ascii="Times New Roman" w:eastAsia="Times New Roman" w:hAnsi="Times New Roman" w:cs="Times New Roman"/>
                <w:bCs/>
                <w:iCs/>
                <w:sz w:val="28"/>
                <w:szCs w:val="28"/>
                <w:lang w:val="pt-BR"/>
              </w:rPr>
              <w:t xml:space="preserve">d khoản 8 </w:t>
            </w:r>
            <w:r w:rsidRPr="002677FD">
              <w:rPr>
                <w:rFonts w:ascii="Times New Roman" w:eastAsia="Times New Roman" w:hAnsi="Times New Roman" w:cs="Times New Roman"/>
                <w:bCs/>
                <w:iCs/>
                <w:sz w:val="28"/>
                <w:szCs w:val="28"/>
                <w:lang w:val="pt-BR"/>
              </w:rPr>
              <w:lastRenderedPageBreak/>
              <w:t xml:space="preserve">Điều 5 </w:t>
            </w:r>
            <w:r w:rsidRPr="002677FD">
              <w:rPr>
                <w:rFonts w:ascii="Times New Roman" w:eastAsia="Times New Roman" w:hAnsi="Times New Roman" w:cs="Times New Roman"/>
                <w:bCs/>
                <w:iCs/>
                <w:sz w:val="28"/>
                <w:szCs w:val="28"/>
                <w:lang w:val="vi-VN"/>
              </w:rPr>
              <w:t>Nghị quyết số 98/2023/QH15</w:t>
            </w:r>
            <w:r w:rsidRPr="002677FD">
              <w:rPr>
                <w:rFonts w:ascii="Times New Roman" w:eastAsia="Times New Roman" w:hAnsi="Times New Roman" w:cs="Times New Roman"/>
                <w:bCs/>
                <w:iCs/>
                <w:sz w:val="28"/>
                <w:szCs w:val="28"/>
                <w:lang w:val="nl-NL"/>
              </w:rPr>
              <w:t xml:space="preserve"> tại phạm vi điều chỉnh của dự thảo Nghị quyết.</w:t>
            </w:r>
          </w:p>
        </w:tc>
        <w:tc>
          <w:tcPr>
            <w:tcW w:w="3960" w:type="dxa"/>
          </w:tcPr>
          <w:p w14:paraId="1926BB12" w14:textId="443433E3"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lastRenderedPageBreak/>
              <w:t>Tiếp thu</w:t>
            </w:r>
          </w:p>
        </w:tc>
      </w:tr>
      <w:tr w:rsidR="002677FD" w:rsidRPr="002677FD" w14:paraId="27F19D19" w14:textId="77777777" w:rsidTr="004F70E1">
        <w:tc>
          <w:tcPr>
            <w:tcW w:w="990" w:type="dxa"/>
          </w:tcPr>
          <w:p w14:paraId="20E2280A" w14:textId="3114D9EF"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lastRenderedPageBreak/>
              <w:t>3.3.3</w:t>
            </w:r>
          </w:p>
        </w:tc>
        <w:tc>
          <w:tcPr>
            <w:tcW w:w="8820" w:type="dxa"/>
          </w:tcPr>
          <w:p w14:paraId="07EBA238" w14:textId="77777777" w:rsidR="00915292" w:rsidRPr="002677FD" w:rsidRDefault="00915292" w:rsidP="00E26437">
            <w:pPr>
              <w:tabs>
                <w:tab w:val="left" w:pos="993"/>
              </w:tabs>
              <w:spacing w:before="120" w:after="120" w:line="276" w:lineRule="auto"/>
              <w:jc w:val="both"/>
              <w:rPr>
                <w:rFonts w:ascii="Times New Roman" w:eastAsia="Times New Roman" w:hAnsi="Times New Roman" w:cs="Times New Roman"/>
                <w:b/>
                <w:sz w:val="28"/>
                <w:szCs w:val="28"/>
              </w:rPr>
            </w:pPr>
            <w:r w:rsidRPr="002677FD">
              <w:rPr>
                <w:rFonts w:ascii="Times New Roman" w:eastAsia="Times New Roman" w:hAnsi="Times New Roman" w:cs="Times New Roman"/>
                <w:b/>
                <w:sz w:val="28"/>
                <w:szCs w:val="28"/>
                <w:lang w:val="vi-VN"/>
              </w:rPr>
              <w:t>Về lĩnh vực hỗ trợ và Danh mục các dự án được hỗ trợ lãi vay</w:t>
            </w:r>
          </w:p>
          <w:p w14:paraId="49CE778F"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bCs/>
                <w:iCs/>
                <w:spacing w:val="-4"/>
                <w:sz w:val="28"/>
                <w:szCs w:val="28"/>
                <w:lang w:val="nl-NL"/>
              </w:rPr>
            </w:pPr>
            <w:r w:rsidRPr="002677FD">
              <w:rPr>
                <w:rFonts w:ascii="Times New Roman" w:eastAsia="Times New Roman" w:hAnsi="Times New Roman" w:cs="Times New Roman"/>
                <w:bCs/>
                <w:spacing w:val="-4"/>
                <w:sz w:val="28"/>
                <w:szCs w:val="28"/>
                <w:lang w:val="vi-VN"/>
              </w:rPr>
              <w:t xml:space="preserve">Tại Phụ lục 1 và 2 đính kèm dự thảo Quy định liệt kê bổ sung thêm các dự án, nhóm ngành nghề, sản phẩm được hỗ trợ lãi vay </w:t>
            </w:r>
            <w:r w:rsidRPr="002677FD">
              <w:rPr>
                <w:rFonts w:ascii="Times New Roman" w:eastAsia="Times New Roman" w:hAnsi="Times New Roman" w:cs="Times New Roman"/>
                <w:bCs/>
                <w:iCs/>
                <w:spacing w:val="-4"/>
                <w:sz w:val="28"/>
                <w:szCs w:val="28"/>
                <w:lang w:val="vi-VN"/>
              </w:rPr>
              <w:t>so với</w:t>
            </w:r>
            <w:r w:rsidRPr="002677FD">
              <w:rPr>
                <w:rFonts w:ascii="Times New Roman" w:eastAsia="Times New Roman" w:hAnsi="Times New Roman" w:cs="Times New Roman"/>
                <w:bCs/>
                <w:iCs/>
                <w:spacing w:val="-4"/>
                <w:sz w:val="28"/>
                <w:szCs w:val="28"/>
                <w:lang w:val="nl-NL"/>
              </w:rPr>
              <w:t xml:space="preserve"> Nghị quyết số 09/2023/NQ-HĐND</w:t>
            </w:r>
            <w:r w:rsidRPr="002677FD">
              <w:rPr>
                <w:rFonts w:ascii="Times New Roman" w:eastAsia="Times New Roman" w:hAnsi="Times New Roman" w:cs="Times New Roman"/>
                <w:bCs/>
                <w:spacing w:val="-4"/>
                <w:sz w:val="28"/>
                <w:szCs w:val="28"/>
                <w:lang w:val="vi-VN"/>
              </w:rPr>
              <w:t xml:space="preserve">. Về nội dung này, Sở Tư pháp không phải cơ quan chuyên môn, quản lý nhà nước trong các lĩnh vực được nêu. Do đó, đề nghị Sở Tài chính phối hợp với các Sở, ngành có liên quan rà soát kỹ và chịu trách nhiệm xác định phạm vi của các dự án bổ sung thuộc các lĩnh vực ưu tiên phát triển kinh tế xã hội của Thành phố theo quy định tại </w:t>
            </w:r>
            <w:r w:rsidRPr="002677FD">
              <w:rPr>
                <w:rFonts w:ascii="Times New Roman" w:eastAsia="Times New Roman" w:hAnsi="Times New Roman" w:cs="Times New Roman"/>
                <w:bCs/>
                <w:iCs/>
                <w:spacing w:val="-4"/>
                <w:sz w:val="28"/>
                <w:szCs w:val="28"/>
                <w:lang w:val="vi-VN"/>
              </w:rPr>
              <w:t xml:space="preserve">Điểm </w:t>
            </w:r>
            <w:r w:rsidRPr="002677FD">
              <w:rPr>
                <w:rFonts w:ascii="Times New Roman" w:eastAsia="Times New Roman" w:hAnsi="Times New Roman" w:cs="Times New Roman"/>
                <w:bCs/>
                <w:spacing w:val="-4"/>
                <w:sz w:val="28"/>
                <w:szCs w:val="28"/>
                <w:lang w:val="pt-BR"/>
              </w:rPr>
              <w:t xml:space="preserve">d khoản 8 Điều 5 </w:t>
            </w:r>
            <w:r w:rsidRPr="002677FD">
              <w:rPr>
                <w:rFonts w:ascii="Times New Roman" w:eastAsia="Times New Roman" w:hAnsi="Times New Roman" w:cs="Times New Roman"/>
                <w:bCs/>
                <w:iCs/>
                <w:spacing w:val="-4"/>
                <w:sz w:val="28"/>
                <w:szCs w:val="28"/>
                <w:lang w:val="vi-VN"/>
              </w:rPr>
              <w:t>Nghị quyết số 98/2023/QH15</w:t>
            </w:r>
            <w:r w:rsidRPr="002677FD">
              <w:rPr>
                <w:rFonts w:ascii="Times New Roman" w:eastAsia="Times New Roman" w:hAnsi="Times New Roman" w:cs="Times New Roman"/>
                <w:bCs/>
                <w:iCs/>
                <w:spacing w:val="-4"/>
                <w:sz w:val="28"/>
                <w:szCs w:val="28"/>
                <w:lang w:val="nl-NL"/>
              </w:rPr>
              <w:t>.</w:t>
            </w:r>
          </w:p>
          <w:p w14:paraId="1F26DC87" w14:textId="7A353E90" w:rsidR="00915292" w:rsidRPr="002677FD" w:rsidRDefault="00915292" w:rsidP="00E26437">
            <w:pPr>
              <w:spacing w:before="120" w:after="120" w:line="276" w:lineRule="auto"/>
              <w:jc w:val="both"/>
              <w:rPr>
                <w:rFonts w:ascii="Times New Roman" w:eastAsia="Times New Roman" w:hAnsi="Times New Roman" w:cs="Times New Roman"/>
                <w:bCs/>
                <w:spacing w:val="-4"/>
                <w:sz w:val="28"/>
                <w:szCs w:val="28"/>
              </w:rPr>
            </w:pPr>
          </w:p>
        </w:tc>
        <w:tc>
          <w:tcPr>
            <w:tcW w:w="3960" w:type="dxa"/>
          </w:tcPr>
          <w:p w14:paraId="30E6F92A" w14:textId="4850D9CC"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Tiếp thu</w:t>
            </w:r>
          </w:p>
        </w:tc>
      </w:tr>
      <w:tr w:rsidR="002677FD" w:rsidRPr="002677FD" w14:paraId="0C56CB32" w14:textId="77777777" w:rsidTr="004F70E1">
        <w:tc>
          <w:tcPr>
            <w:tcW w:w="990" w:type="dxa"/>
          </w:tcPr>
          <w:p w14:paraId="2BCE601D" w14:textId="4B63C03A"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3.3.4</w:t>
            </w:r>
          </w:p>
        </w:tc>
        <w:tc>
          <w:tcPr>
            <w:tcW w:w="8820" w:type="dxa"/>
          </w:tcPr>
          <w:p w14:paraId="792AE984" w14:textId="77777777" w:rsidR="00915292" w:rsidRPr="002677FD" w:rsidRDefault="00915292" w:rsidP="00E26437">
            <w:pPr>
              <w:tabs>
                <w:tab w:val="left" w:pos="993"/>
              </w:tabs>
              <w:spacing w:before="120" w:after="120" w:line="276" w:lineRule="auto"/>
              <w:jc w:val="both"/>
              <w:rPr>
                <w:rFonts w:ascii="Times New Roman" w:eastAsia="Times New Roman" w:hAnsi="Times New Roman" w:cs="Times New Roman"/>
                <w:b/>
                <w:bCs/>
                <w:spacing w:val="-4"/>
                <w:sz w:val="28"/>
                <w:szCs w:val="28"/>
              </w:rPr>
            </w:pPr>
            <w:r w:rsidRPr="002677FD">
              <w:rPr>
                <w:rFonts w:ascii="Times New Roman" w:eastAsia="Times New Roman" w:hAnsi="Times New Roman" w:cs="Times New Roman"/>
                <w:b/>
                <w:bCs/>
                <w:spacing w:val="-4"/>
                <w:sz w:val="28"/>
                <w:szCs w:val="28"/>
                <w:lang w:val="vi-VN"/>
              </w:rPr>
              <w:t>Về mức hỗ trợ lãi suất</w:t>
            </w:r>
          </w:p>
          <w:p w14:paraId="2749FD2C" w14:textId="40EF06E8" w:rsidR="00915292" w:rsidRPr="002677FD" w:rsidRDefault="00915292" w:rsidP="00C315D2">
            <w:pPr>
              <w:spacing w:before="120" w:after="120" w:line="276" w:lineRule="auto"/>
              <w:ind w:firstLine="356"/>
              <w:jc w:val="both"/>
              <w:rPr>
                <w:rFonts w:ascii="Times New Roman" w:eastAsia="Times New Roman" w:hAnsi="Times New Roman" w:cs="Times New Roman"/>
                <w:spacing w:val="-4"/>
                <w:sz w:val="28"/>
                <w:szCs w:val="28"/>
                <w:lang w:val="vi-VN"/>
              </w:rPr>
            </w:pPr>
            <w:r w:rsidRPr="002677FD">
              <w:rPr>
                <w:rFonts w:ascii="Times New Roman" w:eastAsia="Times New Roman" w:hAnsi="Times New Roman" w:cs="Times New Roman"/>
                <w:spacing w:val="-4"/>
                <w:sz w:val="28"/>
                <w:szCs w:val="28"/>
                <w:lang w:val="vi-VN"/>
              </w:rPr>
              <w:t>Nội dung về mức hỗ trợ lãi suất liên quan đến việc bố trí ngân sách, do đó, đề nghị Sở Tài chính phối hợp các sở chuyên ngành có lĩnh vực đề xuất hỗ trợ rà soát và chịu trách nhiệm về mức hỗ trợ đề xuất, đảm bảo khả năng cân đối ngân sách Thành phố và mức hỗ trợ phù hợp với tính hình thực tế của Thành phố Hồ Chí Minh.</w:t>
            </w:r>
          </w:p>
        </w:tc>
        <w:tc>
          <w:tcPr>
            <w:tcW w:w="3960" w:type="dxa"/>
          </w:tcPr>
          <w:p w14:paraId="5C824325" w14:textId="3FFBB1FC"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t>Tiếp thu</w:t>
            </w:r>
          </w:p>
        </w:tc>
      </w:tr>
      <w:tr w:rsidR="002677FD" w:rsidRPr="002677FD" w14:paraId="02E416CC" w14:textId="77777777" w:rsidTr="004F70E1">
        <w:tc>
          <w:tcPr>
            <w:tcW w:w="990" w:type="dxa"/>
          </w:tcPr>
          <w:p w14:paraId="2CEC67E9" w14:textId="3D5F7269"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3.3.5</w:t>
            </w:r>
          </w:p>
        </w:tc>
        <w:tc>
          <w:tcPr>
            <w:tcW w:w="8820" w:type="dxa"/>
          </w:tcPr>
          <w:p w14:paraId="52D95264" w14:textId="77777777" w:rsidR="00915292" w:rsidRPr="002677FD" w:rsidRDefault="00915292" w:rsidP="00E26437">
            <w:pPr>
              <w:tabs>
                <w:tab w:val="left" w:pos="993"/>
              </w:tabs>
              <w:spacing w:before="120" w:after="120" w:line="276" w:lineRule="auto"/>
              <w:jc w:val="both"/>
              <w:rPr>
                <w:rFonts w:ascii="Times New Roman" w:eastAsia="Times New Roman" w:hAnsi="Times New Roman" w:cs="Times New Roman"/>
                <w:b/>
                <w:bCs/>
                <w:spacing w:val="-4"/>
                <w:sz w:val="28"/>
                <w:szCs w:val="28"/>
                <w:lang w:val="nl-NL"/>
              </w:rPr>
            </w:pPr>
            <w:r w:rsidRPr="002677FD">
              <w:rPr>
                <w:rFonts w:ascii="Times New Roman" w:eastAsia="Times New Roman" w:hAnsi="Times New Roman" w:cs="Times New Roman"/>
                <w:b/>
                <w:bCs/>
                <w:spacing w:val="-4"/>
                <w:sz w:val="28"/>
                <w:szCs w:val="28"/>
                <w:lang w:val="nl-NL"/>
              </w:rPr>
              <w:t>Về trách nhiệm của Ủy ban nhân dân Thành phố</w:t>
            </w:r>
          </w:p>
          <w:p w14:paraId="647255CB"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Khoản 1 Điều 15 dự thảo Nghị quyết quy định: </w:t>
            </w:r>
          </w:p>
          <w:p w14:paraId="115238CC" w14:textId="44E3BCC3" w:rsidR="00915292" w:rsidRPr="002677FD" w:rsidRDefault="009A723D" w:rsidP="00E26437">
            <w:pPr>
              <w:spacing w:before="120" w:after="120" w:line="276" w:lineRule="auto"/>
              <w:ind w:firstLine="498"/>
              <w:jc w:val="both"/>
              <w:rPr>
                <w:rFonts w:ascii="Times New Roman" w:eastAsia="Times New Roman" w:hAnsi="Times New Roman" w:cs="Times New Roman"/>
                <w:i/>
                <w:sz w:val="28"/>
                <w:szCs w:val="28"/>
                <w:lang w:val="nl-NL"/>
              </w:rPr>
            </w:pPr>
            <w:r w:rsidRPr="002677FD">
              <w:rPr>
                <w:rFonts w:ascii="Times New Roman" w:eastAsia="Times New Roman" w:hAnsi="Times New Roman" w:cs="Times New Roman"/>
                <w:i/>
                <w:sz w:val="28"/>
                <w:szCs w:val="28"/>
                <w:lang w:val="nl-NL"/>
              </w:rPr>
              <w:t>“</w:t>
            </w:r>
            <w:r w:rsidR="00915292" w:rsidRPr="002677FD">
              <w:rPr>
                <w:rFonts w:ascii="Times New Roman" w:eastAsia="Times New Roman" w:hAnsi="Times New Roman" w:cs="Times New Roman"/>
                <w:i/>
                <w:sz w:val="28"/>
                <w:szCs w:val="28"/>
                <w:lang w:val="nl-NL"/>
              </w:rPr>
              <w:t xml:space="preserve">1. Ủy ban nhân dân Thành phố ban hành văn bản theo thẩm quyền để triển khai Nghị quyết này, trong đó </w:t>
            </w:r>
            <w:r w:rsidR="00915292" w:rsidRPr="002677FD">
              <w:rPr>
                <w:rFonts w:ascii="Times New Roman" w:eastAsia="Times New Roman" w:hAnsi="Times New Roman" w:cs="Times New Roman"/>
                <w:i/>
                <w:sz w:val="28"/>
                <w:szCs w:val="28"/>
                <w:u w:val="single"/>
                <w:lang w:val="nl-NL"/>
              </w:rPr>
              <w:t>quy định cụ thể về trình tự, thủ tục</w:t>
            </w:r>
            <w:r w:rsidR="00915292" w:rsidRPr="002677FD">
              <w:rPr>
                <w:rFonts w:ascii="Times New Roman" w:eastAsia="Times New Roman" w:hAnsi="Times New Roman" w:cs="Times New Roman"/>
                <w:i/>
                <w:sz w:val="28"/>
                <w:szCs w:val="28"/>
                <w:lang w:val="nl-NL"/>
              </w:rPr>
              <w:t xml:space="preserve"> hỗ trợ tại Chương III Quy định này như sau:</w:t>
            </w:r>
          </w:p>
          <w:p w14:paraId="1A599ABE" w14:textId="77777777" w:rsidR="00915292" w:rsidRPr="002677FD" w:rsidRDefault="00915292" w:rsidP="00E26437">
            <w:pPr>
              <w:spacing w:before="120" w:after="120" w:line="276" w:lineRule="auto"/>
              <w:ind w:firstLine="498"/>
              <w:jc w:val="both"/>
              <w:rPr>
                <w:rFonts w:ascii="Times New Roman" w:eastAsia="Times New Roman" w:hAnsi="Times New Roman" w:cs="Times New Roman"/>
                <w:i/>
                <w:sz w:val="28"/>
                <w:szCs w:val="28"/>
                <w:lang w:val="nl-NL"/>
              </w:rPr>
            </w:pPr>
            <w:r w:rsidRPr="002677FD">
              <w:rPr>
                <w:rFonts w:ascii="Times New Roman" w:eastAsia="Times New Roman" w:hAnsi="Times New Roman" w:cs="Times New Roman"/>
                <w:i/>
                <w:sz w:val="28"/>
                <w:szCs w:val="28"/>
                <w:lang w:val="nl-NL"/>
              </w:rPr>
              <w:lastRenderedPageBreak/>
              <w:t>a) Cơ quan đầu mối tiếp nhận hồ sơ; trách nhiệm của các Sở, ban ngành, Ủy ban nhân dân thành phố Thủ Đức, các quận, huyện, Kho bạc nhà nước Thành phố, Công ty Đầu tư Tài chính nhà nước Thành phố Hồ Chí Minh và các đơn vị có liên quan.</w:t>
            </w:r>
          </w:p>
          <w:p w14:paraId="7A921A13" w14:textId="77777777" w:rsidR="00915292" w:rsidRPr="002677FD" w:rsidRDefault="00915292" w:rsidP="00E26437">
            <w:pPr>
              <w:spacing w:before="120" w:after="120" w:line="276" w:lineRule="auto"/>
              <w:ind w:firstLine="498"/>
              <w:jc w:val="both"/>
              <w:rPr>
                <w:rFonts w:ascii="Times New Roman" w:eastAsia="Times New Roman" w:hAnsi="Times New Roman" w:cs="Times New Roman"/>
                <w:i/>
                <w:sz w:val="28"/>
                <w:szCs w:val="28"/>
                <w:lang w:val="nl-NL"/>
              </w:rPr>
            </w:pPr>
            <w:r w:rsidRPr="002677FD">
              <w:rPr>
                <w:rFonts w:ascii="Times New Roman" w:eastAsia="Times New Roman" w:hAnsi="Times New Roman" w:cs="Times New Roman"/>
                <w:i/>
                <w:sz w:val="28"/>
                <w:szCs w:val="28"/>
                <w:lang w:val="nl-NL"/>
              </w:rPr>
              <w:t>b) Thành lập các Tổ công tác liên ngành để hướng dẫn, kiểm tra và tổ chức thực hiện chính sách; xử lý vi phạm đối với Chủ đầu tư và các nội dung có liên quan để triển khai thực hiện Nghị quyết này.</w:t>
            </w:r>
          </w:p>
          <w:p w14:paraId="51FF4DCD" w14:textId="77777777" w:rsidR="00915292" w:rsidRPr="002677FD" w:rsidRDefault="00915292" w:rsidP="00E26437">
            <w:pPr>
              <w:spacing w:before="120" w:after="120" w:line="276" w:lineRule="auto"/>
              <w:ind w:firstLine="498"/>
              <w:jc w:val="both"/>
              <w:rPr>
                <w:rFonts w:ascii="Times New Roman" w:eastAsia="Times New Roman" w:hAnsi="Times New Roman" w:cs="Times New Roman"/>
                <w:i/>
                <w:sz w:val="28"/>
                <w:szCs w:val="28"/>
                <w:lang w:val="nl-NL"/>
              </w:rPr>
            </w:pPr>
            <w:r w:rsidRPr="002677FD">
              <w:rPr>
                <w:rFonts w:ascii="Times New Roman" w:eastAsia="Times New Roman" w:hAnsi="Times New Roman" w:cs="Times New Roman"/>
                <w:i/>
                <w:sz w:val="28"/>
                <w:szCs w:val="28"/>
                <w:lang w:val="nl-NL"/>
              </w:rPr>
              <w:t>c) Trách nhiệm chủ trì, phối hợp của các cơ quan và các nội dung có liên quan trong việc tham mưu Chủ tịch Ủy ban nhân dân Thành phố xét duyệt hỗ trợ, điều chỉnh nội dung phê duyệt hỗ trợ, kết thúc hỗ trợ trước thời hạn đối với dự án; đăng ký, bố trí, điều chỉnh, phân khai kế hoạch vốn hỗ trợ lãi suất; giải ngân, quyết toán kinh phí hỗ trợ.</w:t>
            </w:r>
          </w:p>
          <w:p w14:paraId="4A5897E6" w14:textId="77777777" w:rsidR="00915292" w:rsidRPr="002677FD" w:rsidRDefault="00915292" w:rsidP="00E26437">
            <w:pPr>
              <w:spacing w:before="120" w:after="120" w:line="276" w:lineRule="auto"/>
              <w:ind w:firstLine="498"/>
              <w:jc w:val="both"/>
              <w:rPr>
                <w:rFonts w:ascii="Times New Roman" w:eastAsia="Times New Roman" w:hAnsi="Times New Roman" w:cs="Times New Roman"/>
                <w:i/>
                <w:sz w:val="28"/>
                <w:szCs w:val="28"/>
                <w:lang w:val="nl-NL"/>
              </w:rPr>
            </w:pPr>
            <w:r w:rsidRPr="002677FD">
              <w:rPr>
                <w:rFonts w:ascii="Times New Roman" w:eastAsia="Times New Roman" w:hAnsi="Times New Roman" w:cs="Times New Roman"/>
                <w:i/>
                <w:sz w:val="28"/>
                <w:szCs w:val="28"/>
                <w:lang w:val="nl-NL"/>
              </w:rPr>
              <w:t>d) Chế độ báo cáo, kiểm tra, giám sát, xử lý vi phạm, quy định chi tiết trách nhiệm của Chủ đầu tư nhằm đảm bảo chính sách hỗ trợ được thực hiện có hiệu quả.</w:t>
            </w:r>
          </w:p>
          <w:p w14:paraId="43C83802" w14:textId="33547ACA" w:rsidR="00915292" w:rsidRPr="002677FD" w:rsidRDefault="00915292" w:rsidP="00E26437">
            <w:pPr>
              <w:spacing w:before="120" w:after="120" w:line="276" w:lineRule="auto"/>
              <w:ind w:firstLine="498"/>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i/>
                <w:sz w:val="28"/>
                <w:szCs w:val="28"/>
                <w:lang w:val="nl-NL"/>
              </w:rPr>
              <w:t>đ) Các nội dung khác có liên quan để triển khai Nghị quyết được thuận lợi, kịp thời, minh bạch, hỗ trợ đúng mục đích, đúng đối tượng, đảm bảo tính khả thi, hiệu quả của chính sách</w:t>
            </w:r>
            <w:r w:rsidR="009A723D" w:rsidRPr="002677FD">
              <w:rPr>
                <w:rFonts w:ascii="Times New Roman" w:eastAsia="Times New Roman" w:hAnsi="Times New Roman" w:cs="Times New Roman"/>
                <w:i/>
                <w:sz w:val="28"/>
                <w:szCs w:val="28"/>
                <w:lang w:val="nl-NL"/>
              </w:rPr>
              <w:t>”</w:t>
            </w:r>
          </w:p>
          <w:p w14:paraId="045B2632" w14:textId="2CE8D51D" w:rsidR="00915292" w:rsidRPr="002677FD" w:rsidRDefault="00915292" w:rsidP="00C315D2">
            <w:pPr>
              <w:spacing w:before="120" w:after="120" w:line="276" w:lineRule="auto"/>
              <w:ind w:firstLine="498"/>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Căn cứ quy định nêu trên thì dự thảo Nghị quyết quy định Ủy ban nhân dân Thành phố có trách nhiệm quy định cụ thể về </w:t>
            </w:r>
            <w:r w:rsidRPr="002677FD">
              <w:rPr>
                <w:rFonts w:ascii="Times New Roman" w:eastAsia="Times New Roman" w:hAnsi="Times New Roman" w:cs="Times New Roman"/>
                <w:sz w:val="28"/>
                <w:szCs w:val="28"/>
                <w:u w:val="single"/>
                <w:lang w:val="nl-NL"/>
              </w:rPr>
              <w:t>trình tự, thủ tục</w:t>
            </w:r>
            <w:r w:rsidRPr="002677FD">
              <w:rPr>
                <w:rFonts w:ascii="Times New Roman" w:eastAsia="Times New Roman" w:hAnsi="Times New Roman" w:cs="Times New Roman"/>
                <w:sz w:val="28"/>
                <w:szCs w:val="28"/>
                <w:lang w:val="nl-NL"/>
              </w:rPr>
              <w:t xml:space="preserve"> hỗ trợ tại Chương III Quy định, tuy nhiên, hiện nay, trình tự, thủ tục đã được Sở Tài chính xây dựng tại các Phụ lục đính kèm, do vậy, đề nghị Sở Tài chính xác định rõ các nội dung từ điểm a đến điểm đ khoản 1 Điều 15 dự thảo Nghị quyết có phải là trình tự, thủ tục hỗ trợ hay không.</w:t>
            </w:r>
          </w:p>
        </w:tc>
        <w:tc>
          <w:tcPr>
            <w:tcW w:w="3960" w:type="dxa"/>
          </w:tcPr>
          <w:p w14:paraId="37D509C2" w14:textId="5ADFD6DE"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lastRenderedPageBreak/>
              <w:t>Tiếp thu</w:t>
            </w:r>
          </w:p>
        </w:tc>
      </w:tr>
      <w:tr w:rsidR="002677FD" w:rsidRPr="002677FD" w14:paraId="6EB02A2C" w14:textId="77777777" w:rsidTr="004F70E1">
        <w:tc>
          <w:tcPr>
            <w:tcW w:w="990" w:type="dxa"/>
          </w:tcPr>
          <w:p w14:paraId="71A9B2D6" w14:textId="1A931A26"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lastRenderedPageBreak/>
              <w:t>3.3.6</w:t>
            </w:r>
          </w:p>
        </w:tc>
        <w:tc>
          <w:tcPr>
            <w:tcW w:w="8820" w:type="dxa"/>
          </w:tcPr>
          <w:p w14:paraId="52E334AD" w14:textId="77777777" w:rsidR="00915292" w:rsidRPr="002677FD" w:rsidRDefault="00915292" w:rsidP="00E26437">
            <w:pPr>
              <w:spacing w:before="120" w:after="120" w:line="276" w:lineRule="auto"/>
              <w:jc w:val="both"/>
              <w:rPr>
                <w:rFonts w:ascii="Times New Roman" w:eastAsia="Times New Roman" w:hAnsi="Times New Roman" w:cs="Times New Roman"/>
                <w:b/>
                <w:bCs/>
                <w:spacing w:val="-4"/>
                <w:sz w:val="28"/>
                <w:szCs w:val="28"/>
                <w:lang w:val="nl-NL"/>
              </w:rPr>
            </w:pPr>
            <w:r w:rsidRPr="002677FD">
              <w:rPr>
                <w:rFonts w:ascii="Times New Roman" w:eastAsia="Times New Roman" w:hAnsi="Times New Roman" w:cs="Times New Roman"/>
                <w:b/>
                <w:bCs/>
                <w:spacing w:val="-4"/>
                <w:sz w:val="28"/>
                <w:szCs w:val="28"/>
                <w:lang w:val="nl-NL"/>
              </w:rPr>
              <w:t>Về hiệu lực thi hành</w:t>
            </w:r>
          </w:p>
          <w:p w14:paraId="2FAEDA7E" w14:textId="77777777" w:rsidR="00915292" w:rsidRPr="002677FD" w:rsidRDefault="00915292" w:rsidP="00E26437">
            <w:pPr>
              <w:spacing w:before="120" w:after="120" w:line="276" w:lineRule="auto"/>
              <w:ind w:firstLine="498"/>
              <w:jc w:val="both"/>
              <w:rPr>
                <w:rFonts w:ascii="Times New Roman" w:eastAsia="Times New Roman" w:hAnsi="Times New Roman" w:cs="Times New Roman"/>
                <w:sz w:val="28"/>
                <w:szCs w:val="28"/>
                <w:lang w:val="pt-BR"/>
              </w:rPr>
            </w:pPr>
            <w:r w:rsidRPr="002677FD">
              <w:rPr>
                <w:rFonts w:ascii="Times New Roman" w:eastAsia="Times New Roman" w:hAnsi="Times New Roman" w:cs="Times New Roman"/>
                <w:sz w:val="28"/>
                <w:szCs w:val="28"/>
                <w:lang w:val="pt-BR"/>
              </w:rPr>
              <w:t>Khoản 3 Điều 3 và Điều 4 dự thảo Nghị quyết quy định:</w:t>
            </w:r>
          </w:p>
          <w:p w14:paraId="6200E512" w14:textId="12EA5BEF" w:rsidR="00915292" w:rsidRPr="002677FD" w:rsidRDefault="009A723D" w:rsidP="00E26437">
            <w:pPr>
              <w:spacing w:before="120" w:after="120" w:line="276" w:lineRule="auto"/>
              <w:ind w:firstLine="498"/>
              <w:jc w:val="both"/>
              <w:rPr>
                <w:rFonts w:ascii="Times New Roman" w:eastAsia="Times New Roman" w:hAnsi="Times New Roman" w:cs="Times New Roman"/>
                <w:i/>
                <w:sz w:val="28"/>
                <w:szCs w:val="28"/>
                <w:lang w:val="pt-BR"/>
              </w:rPr>
            </w:pPr>
            <w:r w:rsidRPr="002677FD">
              <w:rPr>
                <w:rFonts w:ascii="Times New Roman" w:eastAsia="Times New Roman" w:hAnsi="Times New Roman" w:cs="Times New Roman"/>
                <w:i/>
                <w:sz w:val="28"/>
                <w:szCs w:val="28"/>
                <w:lang w:val="pt-BR"/>
              </w:rPr>
              <w:t>“</w:t>
            </w:r>
            <w:r w:rsidR="00915292" w:rsidRPr="002677FD">
              <w:rPr>
                <w:rFonts w:ascii="Times New Roman" w:eastAsia="Times New Roman" w:hAnsi="Times New Roman" w:cs="Times New Roman"/>
                <w:i/>
                <w:sz w:val="28"/>
                <w:szCs w:val="28"/>
                <w:lang w:val="pt-BR"/>
              </w:rPr>
              <w:t>Điều 3. Điều khoản thi hành</w:t>
            </w:r>
          </w:p>
          <w:p w14:paraId="5760C073" w14:textId="72728ECC" w:rsidR="00915292" w:rsidRPr="002677FD" w:rsidRDefault="00915292" w:rsidP="00E26437">
            <w:pPr>
              <w:spacing w:before="120" w:after="120" w:line="276" w:lineRule="auto"/>
              <w:ind w:firstLine="498"/>
              <w:jc w:val="both"/>
              <w:rPr>
                <w:rFonts w:ascii="Times New Roman" w:eastAsia="Times New Roman" w:hAnsi="Times New Roman" w:cs="Times New Roman"/>
                <w:i/>
                <w:sz w:val="28"/>
                <w:szCs w:val="28"/>
                <w:lang w:val="pt-BR"/>
              </w:rPr>
            </w:pPr>
            <w:r w:rsidRPr="002677FD">
              <w:rPr>
                <w:rFonts w:ascii="Times New Roman" w:eastAsia="Times New Roman" w:hAnsi="Times New Roman" w:cs="Times New Roman"/>
                <w:i/>
                <w:sz w:val="28"/>
                <w:szCs w:val="28"/>
                <w:lang w:val="pt-BR"/>
              </w:rPr>
              <w:t xml:space="preserve">3. </w:t>
            </w:r>
            <w:r w:rsidRPr="002677FD">
              <w:rPr>
                <w:rFonts w:ascii="Times New Roman" w:eastAsia="Times New Roman" w:hAnsi="Times New Roman" w:cs="Times New Roman"/>
                <w:i/>
                <w:sz w:val="28"/>
                <w:szCs w:val="28"/>
                <w:u w:val="single"/>
                <w:lang w:val="pt-BR"/>
              </w:rPr>
              <w:t>Nghị quyết này có hiệu lực kể từ ngày được thông qua</w:t>
            </w:r>
            <w:r w:rsidRPr="002677FD">
              <w:rPr>
                <w:rFonts w:ascii="Times New Roman" w:eastAsia="Times New Roman" w:hAnsi="Times New Roman" w:cs="Times New Roman"/>
                <w:i/>
                <w:sz w:val="28"/>
                <w:szCs w:val="28"/>
                <w:lang w:val="pt-BR"/>
              </w:rPr>
              <w:t xml:space="preserve">. Nghị quyết số 09/2023/NQ-HĐND ngày 19 tháng 3 năm 2023 của Hội đồng nhân dân Thành phố hết hiệu lực thi hành từ ngày </w:t>
            </w:r>
            <w:r w:rsidRPr="002677FD">
              <w:rPr>
                <w:rFonts w:ascii="Times New Roman" w:eastAsia="Times New Roman" w:hAnsi="Times New Roman" w:cs="Times New Roman"/>
                <w:i/>
                <w:sz w:val="28"/>
                <w:szCs w:val="28"/>
                <w:u w:val="single"/>
                <w:lang w:val="pt-BR"/>
              </w:rPr>
              <w:t>Nghị quyết này được thông qua</w:t>
            </w:r>
            <w:r w:rsidRPr="002677FD">
              <w:rPr>
                <w:rFonts w:ascii="Times New Roman" w:eastAsia="Times New Roman" w:hAnsi="Times New Roman" w:cs="Times New Roman"/>
                <w:i/>
                <w:sz w:val="28"/>
                <w:szCs w:val="28"/>
                <w:lang w:val="pt-BR"/>
              </w:rPr>
              <w:t>, trừ trường hợp quy định tại Điều 4 của Nghị quyết này</w:t>
            </w:r>
            <w:r w:rsidR="009A723D" w:rsidRPr="002677FD">
              <w:rPr>
                <w:rFonts w:ascii="Times New Roman" w:eastAsia="Times New Roman" w:hAnsi="Times New Roman" w:cs="Times New Roman"/>
                <w:i/>
                <w:sz w:val="28"/>
                <w:szCs w:val="28"/>
                <w:lang w:val="pt-BR"/>
              </w:rPr>
              <w:t>”</w:t>
            </w:r>
            <w:r w:rsidRPr="002677FD">
              <w:rPr>
                <w:rFonts w:ascii="Times New Roman" w:eastAsia="Times New Roman" w:hAnsi="Times New Roman" w:cs="Times New Roman"/>
                <w:i/>
                <w:sz w:val="28"/>
                <w:szCs w:val="28"/>
                <w:lang w:val="pt-BR"/>
              </w:rPr>
              <w:t>.</w:t>
            </w:r>
          </w:p>
          <w:p w14:paraId="163E9EE0" w14:textId="7B448369" w:rsidR="00915292" w:rsidRPr="002677FD" w:rsidRDefault="00915292" w:rsidP="00C315D2">
            <w:pPr>
              <w:spacing w:before="120" w:after="120" w:line="276" w:lineRule="auto"/>
              <w:ind w:firstLine="498"/>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Căn cứ nội dung trên, Sở Tài chính đề xuất dự thảo Nghị quyết có hiệu lực kể từ ngày thông qua, tuy nhiên, hồ sơ dự thảo chưa đề xuất áp dụng theo trình tự, thủ tục rút gọn, do vậy, trường hợp không đề xuất áp dụng theo trình tự, thủ tục rút gọn, đề nghị Sở Tài chính điều chỉnh hiệu lực thi hành theo đúng quy định tại khoản 1 Điều 53 Luật ban hành văn bản quy phạm pháp luật số 64/2025/QH15 (sửa đổi, bổ sung tại Luật số 87/2025/QH15), đồng thời, điều chỉnh nội dung </w:t>
            </w:r>
            <w:r w:rsidR="009A723D" w:rsidRPr="002677FD">
              <w:rPr>
                <w:rFonts w:ascii="Times New Roman" w:eastAsia="Times New Roman" w:hAnsi="Times New Roman" w:cs="Times New Roman"/>
                <w:sz w:val="28"/>
                <w:szCs w:val="28"/>
                <w:lang w:val="nl-NL"/>
              </w:rPr>
              <w:t>“</w:t>
            </w:r>
            <w:r w:rsidRPr="002677FD">
              <w:rPr>
                <w:rFonts w:ascii="Times New Roman" w:eastAsia="Times New Roman" w:hAnsi="Times New Roman" w:cs="Times New Roman"/>
                <w:i/>
                <w:sz w:val="28"/>
                <w:szCs w:val="28"/>
                <w:lang w:val="pt-BR"/>
              </w:rPr>
              <w:t xml:space="preserve">Nghị quyết số 09/2023/NQ-HĐND...hết hiệu lực thi hành từ ngày </w:t>
            </w:r>
            <w:r w:rsidRPr="002677FD">
              <w:rPr>
                <w:rFonts w:ascii="Times New Roman" w:eastAsia="Times New Roman" w:hAnsi="Times New Roman" w:cs="Times New Roman"/>
                <w:i/>
                <w:sz w:val="28"/>
                <w:szCs w:val="28"/>
                <w:u w:val="single"/>
                <w:lang w:val="pt-BR"/>
              </w:rPr>
              <w:t>Nghị quyết này có hiệu lực thi hành</w:t>
            </w:r>
            <w:r w:rsidR="009A723D" w:rsidRPr="002677FD">
              <w:rPr>
                <w:rFonts w:ascii="Times New Roman" w:eastAsia="Times New Roman" w:hAnsi="Times New Roman" w:cs="Times New Roman"/>
                <w:i/>
                <w:sz w:val="28"/>
                <w:szCs w:val="28"/>
                <w:lang w:val="pt-BR"/>
              </w:rPr>
              <w:t>”</w:t>
            </w:r>
            <w:r w:rsidRPr="002677FD">
              <w:rPr>
                <w:rFonts w:ascii="Times New Roman" w:eastAsia="Times New Roman" w:hAnsi="Times New Roman" w:cs="Times New Roman"/>
                <w:i/>
                <w:sz w:val="28"/>
                <w:szCs w:val="28"/>
                <w:lang w:val="pt-BR"/>
              </w:rPr>
              <w:t>.</w:t>
            </w:r>
          </w:p>
        </w:tc>
        <w:tc>
          <w:tcPr>
            <w:tcW w:w="3960" w:type="dxa"/>
          </w:tcPr>
          <w:p w14:paraId="7B61B6D6" w14:textId="646C3388"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t>Tiếp thu</w:t>
            </w:r>
          </w:p>
        </w:tc>
      </w:tr>
      <w:tr w:rsidR="002677FD" w:rsidRPr="002677FD" w14:paraId="7F36F405" w14:textId="77777777" w:rsidTr="004F70E1">
        <w:tc>
          <w:tcPr>
            <w:tcW w:w="990" w:type="dxa"/>
          </w:tcPr>
          <w:p w14:paraId="774ED2B1" w14:textId="53D38A15"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3.3.7</w:t>
            </w:r>
          </w:p>
        </w:tc>
        <w:tc>
          <w:tcPr>
            <w:tcW w:w="8820" w:type="dxa"/>
          </w:tcPr>
          <w:p w14:paraId="0A147891" w14:textId="77777777" w:rsidR="00915292" w:rsidRPr="002677FD" w:rsidRDefault="00915292" w:rsidP="00E26437">
            <w:pPr>
              <w:spacing w:before="120" w:after="120" w:line="276" w:lineRule="auto"/>
              <w:jc w:val="both"/>
              <w:rPr>
                <w:rFonts w:ascii="Times New Roman" w:eastAsia="Times New Roman" w:hAnsi="Times New Roman" w:cs="Times New Roman"/>
                <w:b/>
                <w:sz w:val="28"/>
                <w:szCs w:val="28"/>
                <w:lang w:val="nl-NL"/>
              </w:rPr>
            </w:pPr>
            <w:r w:rsidRPr="002677FD">
              <w:rPr>
                <w:rFonts w:ascii="Times New Roman" w:eastAsia="Times New Roman" w:hAnsi="Times New Roman" w:cs="Times New Roman"/>
                <w:b/>
                <w:sz w:val="28"/>
                <w:szCs w:val="28"/>
                <w:lang w:val="nl-NL"/>
              </w:rPr>
              <w:t>Về điều khoản chuyển tiếp</w:t>
            </w:r>
          </w:p>
          <w:p w14:paraId="50688AC4" w14:textId="77777777" w:rsidR="00915292" w:rsidRPr="002677FD" w:rsidRDefault="00915292" w:rsidP="00E26437">
            <w:pPr>
              <w:tabs>
                <w:tab w:val="left" w:pos="851"/>
              </w:tabs>
              <w:spacing w:before="120" w:after="120" w:line="276" w:lineRule="auto"/>
              <w:ind w:firstLine="709"/>
              <w:jc w:val="both"/>
              <w:rPr>
                <w:rFonts w:ascii="Times New Roman" w:eastAsia="Times New Roman" w:hAnsi="Times New Roman" w:cs="Times New Roman"/>
                <w:sz w:val="28"/>
                <w:szCs w:val="28"/>
                <w:lang w:val="pt-BR"/>
              </w:rPr>
            </w:pPr>
            <w:r w:rsidRPr="002677FD">
              <w:rPr>
                <w:rFonts w:ascii="Times New Roman" w:eastAsia="Times New Roman" w:hAnsi="Times New Roman" w:cs="Times New Roman"/>
                <w:sz w:val="28"/>
                <w:szCs w:val="28"/>
                <w:lang w:val="pt-BR"/>
              </w:rPr>
              <w:t>Khoản 3 Điều 3 và Điều 4 dự thảo Nghị quyết quy định:</w:t>
            </w:r>
          </w:p>
          <w:p w14:paraId="55A06336" w14:textId="45495E52" w:rsidR="00915292" w:rsidRPr="002677FD" w:rsidRDefault="009A723D" w:rsidP="00E26437">
            <w:pPr>
              <w:tabs>
                <w:tab w:val="left" w:pos="851"/>
              </w:tabs>
              <w:spacing w:before="120" w:after="120" w:line="276" w:lineRule="auto"/>
              <w:ind w:firstLine="709"/>
              <w:jc w:val="both"/>
              <w:rPr>
                <w:rFonts w:ascii="Times New Roman" w:eastAsia="Times New Roman" w:hAnsi="Times New Roman" w:cs="Times New Roman"/>
                <w:i/>
                <w:sz w:val="28"/>
                <w:szCs w:val="28"/>
                <w:lang w:val="pt-BR"/>
              </w:rPr>
            </w:pPr>
            <w:r w:rsidRPr="002677FD">
              <w:rPr>
                <w:rFonts w:ascii="Times New Roman" w:eastAsia="Times New Roman" w:hAnsi="Times New Roman" w:cs="Times New Roman"/>
                <w:i/>
                <w:sz w:val="28"/>
                <w:szCs w:val="28"/>
                <w:lang w:val="pt-BR"/>
              </w:rPr>
              <w:t>“</w:t>
            </w:r>
            <w:r w:rsidR="00915292" w:rsidRPr="002677FD">
              <w:rPr>
                <w:rFonts w:ascii="Times New Roman" w:eastAsia="Times New Roman" w:hAnsi="Times New Roman" w:cs="Times New Roman"/>
                <w:i/>
                <w:sz w:val="28"/>
                <w:szCs w:val="28"/>
                <w:lang w:val="pt-BR"/>
              </w:rPr>
              <w:t>Điều 3. Điều khoản thi hành</w:t>
            </w:r>
          </w:p>
          <w:p w14:paraId="050AE40A" w14:textId="77777777" w:rsidR="00915292" w:rsidRPr="002677FD" w:rsidRDefault="00915292" w:rsidP="00E26437">
            <w:pPr>
              <w:tabs>
                <w:tab w:val="left" w:pos="851"/>
              </w:tabs>
              <w:spacing w:before="120" w:after="120" w:line="276" w:lineRule="auto"/>
              <w:ind w:firstLine="709"/>
              <w:jc w:val="both"/>
              <w:rPr>
                <w:rFonts w:ascii="Times New Roman" w:eastAsia="Times New Roman" w:hAnsi="Times New Roman" w:cs="Times New Roman"/>
                <w:i/>
                <w:sz w:val="28"/>
                <w:szCs w:val="28"/>
                <w:lang w:val="pt-BR"/>
              </w:rPr>
            </w:pPr>
            <w:r w:rsidRPr="002677FD">
              <w:rPr>
                <w:rFonts w:ascii="Times New Roman" w:eastAsia="Times New Roman" w:hAnsi="Times New Roman" w:cs="Times New Roman"/>
                <w:i/>
                <w:sz w:val="28"/>
                <w:szCs w:val="28"/>
                <w:lang w:val="pt-BR"/>
              </w:rPr>
              <w:t xml:space="preserve">3. Nghị quyết này có hiệu lực kể từ ngày được thông qua. </w:t>
            </w:r>
            <w:r w:rsidRPr="002677FD">
              <w:rPr>
                <w:rFonts w:ascii="Times New Roman" w:eastAsia="Times New Roman" w:hAnsi="Times New Roman" w:cs="Times New Roman"/>
                <w:i/>
                <w:sz w:val="28"/>
                <w:szCs w:val="28"/>
                <w:u w:val="single"/>
                <w:lang w:val="pt-BR"/>
              </w:rPr>
              <w:t>Nghị quyết số 09/2023/NQ-HĐND</w:t>
            </w:r>
            <w:r w:rsidRPr="002677FD">
              <w:rPr>
                <w:rFonts w:ascii="Times New Roman" w:eastAsia="Times New Roman" w:hAnsi="Times New Roman" w:cs="Times New Roman"/>
                <w:i/>
                <w:sz w:val="28"/>
                <w:szCs w:val="28"/>
                <w:lang w:val="pt-BR"/>
              </w:rPr>
              <w:t xml:space="preserve"> ngày 19 tháng 3 năm 2023 của Hội đồng nhân dân Thành phố </w:t>
            </w:r>
            <w:r w:rsidRPr="002677FD">
              <w:rPr>
                <w:rFonts w:ascii="Times New Roman" w:eastAsia="Times New Roman" w:hAnsi="Times New Roman" w:cs="Times New Roman"/>
                <w:i/>
                <w:sz w:val="28"/>
                <w:szCs w:val="28"/>
                <w:u w:val="single"/>
                <w:lang w:val="pt-BR"/>
              </w:rPr>
              <w:t>hết hiệu lực</w:t>
            </w:r>
            <w:r w:rsidRPr="002677FD">
              <w:rPr>
                <w:rFonts w:ascii="Times New Roman" w:eastAsia="Times New Roman" w:hAnsi="Times New Roman" w:cs="Times New Roman"/>
                <w:i/>
                <w:sz w:val="28"/>
                <w:szCs w:val="28"/>
                <w:lang w:val="pt-BR"/>
              </w:rPr>
              <w:t xml:space="preserve"> thi hành từ ngày Nghị quyết này được thông qua, </w:t>
            </w:r>
            <w:r w:rsidRPr="002677FD">
              <w:rPr>
                <w:rFonts w:ascii="Times New Roman" w:eastAsia="Times New Roman" w:hAnsi="Times New Roman" w:cs="Times New Roman"/>
                <w:i/>
                <w:sz w:val="28"/>
                <w:szCs w:val="28"/>
                <w:u w:val="single"/>
                <w:lang w:val="pt-BR"/>
              </w:rPr>
              <w:t>trừ trường hợp quy định tại Điều 4 của Nghị quyết này</w:t>
            </w:r>
            <w:r w:rsidRPr="002677FD">
              <w:rPr>
                <w:rFonts w:ascii="Times New Roman" w:eastAsia="Times New Roman" w:hAnsi="Times New Roman" w:cs="Times New Roman"/>
                <w:i/>
                <w:sz w:val="28"/>
                <w:szCs w:val="28"/>
                <w:lang w:val="pt-BR"/>
              </w:rPr>
              <w:t>.</w:t>
            </w:r>
          </w:p>
          <w:p w14:paraId="0DDB09CF" w14:textId="77777777" w:rsidR="00915292" w:rsidRPr="002677FD" w:rsidRDefault="00915292" w:rsidP="00E26437">
            <w:pPr>
              <w:tabs>
                <w:tab w:val="left" w:pos="851"/>
              </w:tabs>
              <w:spacing w:before="120" w:after="120" w:line="276" w:lineRule="auto"/>
              <w:ind w:firstLine="709"/>
              <w:jc w:val="both"/>
              <w:rPr>
                <w:rFonts w:ascii="Times New Roman" w:eastAsia="Times New Roman" w:hAnsi="Times New Roman" w:cs="Times New Roman"/>
                <w:i/>
                <w:sz w:val="28"/>
                <w:szCs w:val="28"/>
                <w:lang w:val="pt-BR"/>
              </w:rPr>
            </w:pPr>
            <w:r w:rsidRPr="002677FD">
              <w:rPr>
                <w:rFonts w:ascii="Times New Roman" w:eastAsia="Times New Roman" w:hAnsi="Times New Roman" w:cs="Times New Roman"/>
                <w:bCs/>
                <w:i/>
                <w:sz w:val="28"/>
                <w:szCs w:val="28"/>
                <w:lang w:val="pt-BR"/>
              </w:rPr>
              <w:t>Điều 4</w:t>
            </w:r>
            <w:r w:rsidRPr="002677FD">
              <w:rPr>
                <w:rFonts w:ascii="Times New Roman" w:eastAsia="Times New Roman" w:hAnsi="Times New Roman" w:cs="Times New Roman"/>
                <w:i/>
                <w:sz w:val="28"/>
                <w:szCs w:val="28"/>
                <w:lang w:val="pt-BR"/>
              </w:rPr>
              <w:t>. Điều khoản chuyển tiếp</w:t>
            </w:r>
          </w:p>
          <w:p w14:paraId="27140A31" w14:textId="604BA4BD" w:rsidR="00915292" w:rsidRPr="002677FD" w:rsidRDefault="00915292" w:rsidP="00E26437">
            <w:pPr>
              <w:tabs>
                <w:tab w:val="left" w:pos="851"/>
              </w:tabs>
              <w:spacing w:before="120" w:after="120" w:line="276" w:lineRule="auto"/>
              <w:ind w:firstLine="709"/>
              <w:jc w:val="both"/>
              <w:rPr>
                <w:rFonts w:ascii="Times New Roman" w:eastAsia="Times New Roman" w:hAnsi="Times New Roman" w:cs="Times New Roman"/>
                <w:b/>
                <w:sz w:val="28"/>
                <w:szCs w:val="28"/>
                <w:lang w:val="pt-BR"/>
              </w:rPr>
            </w:pPr>
            <w:r w:rsidRPr="002677FD">
              <w:rPr>
                <w:rFonts w:ascii="Times New Roman" w:eastAsia="Times New Roman" w:hAnsi="Times New Roman" w:cs="Times New Roman"/>
                <w:i/>
                <w:sz w:val="28"/>
                <w:szCs w:val="28"/>
                <w:lang w:val="pt-BR"/>
              </w:rPr>
              <w:lastRenderedPageBreak/>
              <w:t>Các dự án đã được cấp thẩm quyền quyết định hỗ trợ lãi suất theo Nghị quyết số 09/2023/NQ-HĐND ngày 19 tháng 3 năm 2023 của Hội đồng nhân dân Thành phố được tiếp tục thực hiện. Trường hợp phải điều chỉnh dự án thì thực hiện theo quy định của Nghị quyết này</w:t>
            </w:r>
            <w:r w:rsidR="009A723D" w:rsidRPr="002677FD">
              <w:rPr>
                <w:rFonts w:ascii="Times New Roman" w:eastAsia="Times New Roman" w:hAnsi="Times New Roman" w:cs="Times New Roman"/>
                <w:i/>
                <w:sz w:val="28"/>
                <w:szCs w:val="28"/>
                <w:lang w:val="pt-BR"/>
              </w:rPr>
              <w:t>”</w:t>
            </w:r>
            <w:r w:rsidRPr="002677FD">
              <w:rPr>
                <w:rFonts w:ascii="Times New Roman" w:eastAsia="Times New Roman" w:hAnsi="Times New Roman" w:cs="Times New Roman"/>
                <w:i/>
                <w:sz w:val="28"/>
                <w:szCs w:val="28"/>
                <w:lang w:val="pt-BR"/>
              </w:rPr>
              <w:t>.</w:t>
            </w:r>
          </w:p>
          <w:p w14:paraId="25F5C21E" w14:textId="06D2E9E2" w:rsidR="00915292" w:rsidRPr="002677FD" w:rsidRDefault="00915292" w:rsidP="00E26437">
            <w:pPr>
              <w:tabs>
                <w:tab w:val="left" w:pos="851"/>
              </w:tabs>
              <w:spacing w:before="120" w:after="120" w:line="276" w:lineRule="auto"/>
              <w:ind w:firstLine="709"/>
              <w:jc w:val="both"/>
              <w:rPr>
                <w:rFonts w:ascii="Times New Roman" w:eastAsia="Times New Roman" w:hAnsi="Times New Roman" w:cs="Times New Roman"/>
                <w:sz w:val="28"/>
                <w:szCs w:val="28"/>
                <w:lang w:val="pt-BR"/>
              </w:rPr>
            </w:pPr>
            <w:r w:rsidRPr="002677FD">
              <w:rPr>
                <w:rFonts w:ascii="Times New Roman" w:eastAsia="Times New Roman" w:hAnsi="Times New Roman" w:cs="Times New Roman"/>
                <w:sz w:val="28"/>
                <w:szCs w:val="28"/>
                <w:lang w:val="pt-BR"/>
              </w:rPr>
              <w:t xml:space="preserve">Căn cứ nội dung trên, Sở Tài chính đề xuất Nghị quyết số 09/2023/NQ-HĐND hết hiệu lực thi hành từ ngày dự thảo Nghị quyết được thông qua, tuy nhiên, </w:t>
            </w:r>
            <w:r w:rsidRPr="002677FD">
              <w:rPr>
                <w:rFonts w:ascii="Times New Roman" w:eastAsia="Times New Roman" w:hAnsi="Times New Roman" w:cs="Times New Roman"/>
                <w:sz w:val="28"/>
                <w:szCs w:val="28"/>
                <w:u w:val="single"/>
                <w:lang w:val="pt-BR"/>
              </w:rPr>
              <w:t>trừ trường hợp quy định tại Điều 4 của Nghị quyết</w:t>
            </w:r>
            <w:r w:rsidRPr="002677FD">
              <w:rPr>
                <w:rFonts w:ascii="Times New Roman" w:eastAsia="Times New Roman" w:hAnsi="Times New Roman" w:cs="Times New Roman"/>
                <w:sz w:val="28"/>
                <w:szCs w:val="28"/>
                <w:lang w:val="pt-BR"/>
              </w:rPr>
              <w:t xml:space="preserve">. Sở Tư pháp nhận thấy, nội dung quy định này chưa có sự thống nhất do Điều 4 dự thảo Nghị quyết đang quy định nội dung chuyển tiếp cho các dự án đã được cấp thẩm quyền quyết định hỗ trợ lãi suất theo Nghị quyết số 09/2023/NQ-HĐND. Do vậy, đề nghị Sở Tài chính không quy định nội dung </w:t>
            </w:r>
            <w:r w:rsidR="009A723D" w:rsidRPr="002677FD">
              <w:rPr>
                <w:rFonts w:ascii="Times New Roman" w:eastAsia="Times New Roman" w:hAnsi="Times New Roman" w:cs="Times New Roman"/>
                <w:sz w:val="28"/>
                <w:szCs w:val="28"/>
                <w:lang w:val="pt-BR"/>
              </w:rPr>
              <w:t>“</w:t>
            </w:r>
            <w:r w:rsidRPr="002677FD">
              <w:rPr>
                <w:rFonts w:ascii="Times New Roman" w:eastAsia="Times New Roman" w:hAnsi="Times New Roman" w:cs="Times New Roman"/>
                <w:i/>
                <w:sz w:val="28"/>
                <w:szCs w:val="28"/>
                <w:lang w:val="pt-BR"/>
              </w:rPr>
              <w:t>trừ trường hợp quy định tại Điều 4 của Nghị quyết</w:t>
            </w:r>
            <w:r w:rsidR="009A723D" w:rsidRPr="002677FD">
              <w:rPr>
                <w:rFonts w:ascii="Times New Roman" w:eastAsia="Times New Roman" w:hAnsi="Times New Roman" w:cs="Times New Roman"/>
                <w:i/>
                <w:sz w:val="28"/>
                <w:szCs w:val="28"/>
                <w:lang w:val="pt-BR"/>
              </w:rPr>
              <w:t>”</w:t>
            </w:r>
            <w:r w:rsidRPr="002677FD">
              <w:rPr>
                <w:rFonts w:ascii="Times New Roman" w:eastAsia="Times New Roman" w:hAnsi="Times New Roman" w:cs="Times New Roman"/>
                <w:sz w:val="28"/>
                <w:szCs w:val="28"/>
                <w:lang w:val="pt-BR"/>
              </w:rPr>
              <w:t xml:space="preserve"> tại khoản 3 Điều 3 dự thảo Nghị quyết.</w:t>
            </w:r>
          </w:p>
        </w:tc>
        <w:tc>
          <w:tcPr>
            <w:tcW w:w="3960" w:type="dxa"/>
          </w:tcPr>
          <w:p w14:paraId="6024CF70" w14:textId="4E7D31F5"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lastRenderedPageBreak/>
              <w:t>Tiếp thu</w:t>
            </w:r>
          </w:p>
        </w:tc>
      </w:tr>
      <w:tr w:rsidR="002677FD" w:rsidRPr="002677FD" w14:paraId="2061A3EF" w14:textId="77777777" w:rsidTr="004F70E1">
        <w:tc>
          <w:tcPr>
            <w:tcW w:w="990" w:type="dxa"/>
          </w:tcPr>
          <w:p w14:paraId="7A3C5913" w14:textId="30A1318A"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lastRenderedPageBreak/>
              <w:t>3.4</w:t>
            </w:r>
          </w:p>
        </w:tc>
        <w:tc>
          <w:tcPr>
            <w:tcW w:w="8820" w:type="dxa"/>
          </w:tcPr>
          <w:p w14:paraId="32D1B295" w14:textId="77777777" w:rsidR="00915292" w:rsidRPr="002677FD" w:rsidRDefault="00915292" w:rsidP="00E26437">
            <w:pPr>
              <w:spacing w:before="120" w:after="120" w:line="276" w:lineRule="auto"/>
              <w:jc w:val="both"/>
              <w:rPr>
                <w:rFonts w:ascii="Times New Roman" w:eastAsia="Times New Roman" w:hAnsi="Times New Roman" w:cs="Times New Roman"/>
                <w:b/>
                <w:bCs/>
                <w:spacing w:val="-4"/>
                <w:sz w:val="28"/>
                <w:szCs w:val="28"/>
                <w:lang w:val="nl-NL"/>
              </w:rPr>
            </w:pPr>
            <w:r w:rsidRPr="002677FD">
              <w:rPr>
                <w:rFonts w:ascii="Times New Roman" w:eastAsia="Times New Roman" w:hAnsi="Times New Roman" w:cs="Times New Roman"/>
                <w:b/>
                <w:bCs/>
                <w:spacing w:val="-4"/>
                <w:sz w:val="28"/>
                <w:szCs w:val="28"/>
                <w:lang w:val="nl-NL"/>
              </w:rPr>
              <w:t>Về thể thức, kỹ thuật trình bày</w:t>
            </w:r>
          </w:p>
          <w:p w14:paraId="01AADC06" w14:textId="77777777" w:rsidR="00915292" w:rsidRPr="002677FD" w:rsidRDefault="00915292" w:rsidP="00E26437">
            <w:pPr>
              <w:tabs>
                <w:tab w:val="left" w:pos="851"/>
              </w:tabs>
              <w:spacing w:before="120" w:after="120" w:line="276" w:lineRule="auto"/>
              <w:ind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Đề nghị cơ quan chủ trì soạn thảo nghiên cứu quy định tại </w:t>
            </w:r>
            <w:r w:rsidRPr="002677FD">
              <w:rPr>
                <w:rFonts w:ascii="Times New Roman" w:eastAsia="Times New Roman" w:hAnsi="Times New Roman" w:cs="Times New Roman"/>
                <w:bCs/>
                <w:sz w:val="28"/>
                <w:szCs w:val="28"/>
                <w:lang w:val="nl-NL"/>
              </w:rPr>
              <w:t xml:space="preserve">Luật </w:t>
            </w:r>
            <w:r w:rsidRPr="002677FD">
              <w:rPr>
                <w:rFonts w:ascii="Times New Roman" w:eastAsia="Times New Roman" w:hAnsi="Times New Roman" w:cs="Times New Roman"/>
                <w:bCs/>
                <w:iCs/>
                <w:sz w:val="28"/>
                <w:szCs w:val="28"/>
                <w:lang w:val="nl-NL"/>
              </w:rPr>
              <w:t>số 64/2025/QH15 (</w:t>
            </w:r>
            <w:r w:rsidRPr="002677FD">
              <w:rPr>
                <w:rFonts w:ascii="Times New Roman" w:eastAsia="Times New Roman" w:hAnsi="Times New Roman" w:cs="Times New Roman"/>
                <w:bCs/>
                <w:iCs/>
                <w:sz w:val="28"/>
                <w:szCs w:val="28"/>
                <w:lang w:val="vi-VN"/>
              </w:rPr>
              <w:t xml:space="preserve">được sửa đổi, bổ sung tại Luật </w:t>
            </w:r>
            <w:r w:rsidRPr="002677FD">
              <w:rPr>
                <w:rFonts w:ascii="Times New Roman" w:eastAsia="Times New Roman" w:hAnsi="Times New Roman" w:cs="Times New Roman"/>
                <w:bCs/>
                <w:iCs/>
                <w:sz w:val="28"/>
                <w:szCs w:val="28"/>
                <w:lang w:val="nl-NL"/>
              </w:rPr>
              <w:t xml:space="preserve">số 87/2025/QH15) </w:t>
            </w:r>
            <w:r w:rsidRPr="002677FD">
              <w:rPr>
                <w:rFonts w:ascii="Times New Roman" w:eastAsia="Times New Roman" w:hAnsi="Times New Roman" w:cs="Times New Roman"/>
                <w:sz w:val="28"/>
                <w:szCs w:val="28"/>
                <w:lang w:val="nl-NL"/>
              </w:rPr>
              <w:t>và Nghị định số 78/2025/NĐ-CP (sửa đổi, bổ sung tại Nghị định 187/2025/NĐ-CP) để điều chỉnh thể thức, kỹ thuật trình bày văn bản cho phù hợp, cụ thể:</w:t>
            </w:r>
          </w:p>
          <w:p w14:paraId="12C791CC" w14:textId="045A37A6" w:rsidR="00915292" w:rsidRPr="002677FD" w:rsidRDefault="00915292" w:rsidP="00E26437">
            <w:pPr>
              <w:numPr>
                <w:ilvl w:val="0"/>
                <w:numId w:val="19"/>
              </w:numPr>
              <w:tabs>
                <w:tab w:val="left" w:pos="851"/>
              </w:tabs>
              <w:spacing w:before="120" w:after="120" w:line="276" w:lineRule="auto"/>
              <w:ind w:left="0"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 Về căn cứ ban hành: Đề nghị Sở Nội vụ nghiên cứu khoản 1 Điều 68 Nghị định số 78/2025/NĐ-CP (sửa đổi, bổ sung tại khoản 38 Điều 1 Nghị định 187/2025/NĐ-CP) để viện dẫn văn bản quy phạm pháp luật đúng quy định </w:t>
            </w:r>
            <w:r w:rsidRPr="002677FD">
              <w:rPr>
                <w:rFonts w:ascii="Times New Roman" w:eastAsia="Times New Roman" w:hAnsi="Times New Roman" w:cs="Times New Roman"/>
                <w:i/>
                <w:sz w:val="28"/>
                <w:szCs w:val="28"/>
                <w:lang w:val="nl-NL"/>
              </w:rPr>
              <w:t xml:space="preserve">(Đối với văn bản được viện dẫn là luật, pháp lệnh, khi viện dẫn phải ghi đầy đủ tên văn bản và số, ký hiệu của văn bản; đối với văn bản đã được sửa đổi, bổ sung thì ghi thêm sau tên văn bản, số, ký hiệu của văn bản cụm từ </w:t>
            </w:r>
            <w:r w:rsidR="009A723D" w:rsidRPr="002677FD">
              <w:rPr>
                <w:rFonts w:ascii="Times New Roman" w:eastAsia="Times New Roman" w:hAnsi="Times New Roman" w:cs="Times New Roman"/>
                <w:i/>
                <w:sz w:val="28"/>
                <w:szCs w:val="28"/>
                <w:lang w:val="nl-NL"/>
              </w:rPr>
              <w:t>“</w:t>
            </w:r>
            <w:r w:rsidRPr="002677FD">
              <w:rPr>
                <w:rFonts w:ascii="Times New Roman" w:eastAsia="Times New Roman" w:hAnsi="Times New Roman" w:cs="Times New Roman"/>
                <w:i/>
                <w:sz w:val="28"/>
                <w:szCs w:val="28"/>
                <w:lang w:val="nl-NL"/>
              </w:rPr>
              <w:t>được sửa đổi, bổ sung bởi</w:t>
            </w:r>
            <w:r w:rsidR="009A723D" w:rsidRPr="002677FD">
              <w:rPr>
                <w:rFonts w:ascii="Times New Roman" w:eastAsia="Times New Roman" w:hAnsi="Times New Roman" w:cs="Times New Roman"/>
                <w:i/>
                <w:sz w:val="28"/>
                <w:szCs w:val="28"/>
                <w:lang w:val="nl-NL"/>
              </w:rPr>
              <w:t>”</w:t>
            </w:r>
            <w:r w:rsidRPr="002677FD">
              <w:rPr>
                <w:rFonts w:ascii="Times New Roman" w:eastAsia="Times New Roman" w:hAnsi="Times New Roman" w:cs="Times New Roman"/>
                <w:i/>
                <w:sz w:val="28"/>
                <w:szCs w:val="28"/>
                <w:lang w:val="nl-NL"/>
              </w:rPr>
              <w:t xml:space="preserve"> và tên loại văn bản, số, ký hiệu của văn bản sửa đổi, bổ sung; trường hợp được sửa đổi, bổ sung nhiều lần thì từ lần sửa đổi, </w:t>
            </w:r>
            <w:r w:rsidRPr="002677FD">
              <w:rPr>
                <w:rFonts w:ascii="Times New Roman" w:eastAsia="Times New Roman" w:hAnsi="Times New Roman" w:cs="Times New Roman"/>
                <w:i/>
                <w:sz w:val="28"/>
                <w:szCs w:val="28"/>
                <w:lang w:val="nl-NL"/>
              </w:rPr>
              <w:lastRenderedPageBreak/>
              <w:t xml:space="preserve">bổ sung lần thứ hai trở đi chỉ ghi tên loại văn bản, số, ký hiệu của văn bản sửa đổi, bổ sung; … Đối với văn bản khác, khi viện dẫn lần đầu phải ghi tên loại văn bản, số, ký hiệu văn bản và tên gọi của văn bản. Đối với văn bản đã được sửa đổi, bổ sung thì ghi thêm sau tên gọi của văn bản cụm từ </w:t>
            </w:r>
            <w:r w:rsidR="009A723D" w:rsidRPr="002677FD">
              <w:rPr>
                <w:rFonts w:ascii="Times New Roman" w:eastAsia="Times New Roman" w:hAnsi="Times New Roman" w:cs="Times New Roman"/>
                <w:i/>
                <w:sz w:val="28"/>
                <w:szCs w:val="28"/>
                <w:lang w:val="nl-NL"/>
              </w:rPr>
              <w:t>“</w:t>
            </w:r>
            <w:r w:rsidRPr="002677FD">
              <w:rPr>
                <w:rFonts w:ascii="Times New Roman" w:eastAsia="Times New Roman" w:hAnsi="Times New Roman" w:cs="Times New Roman"/>
                <w:i/>
                <w:sz w:val="28"/>
                <w:szCs w:val="28"/>
                <w:lang w:val="nl-NL"/>
              </w:rPr>
              <w:t>được sửa đổi, bổ sung bởi</w:t>
            </w:r>
            <w:r w:rsidR="009A723D" w:rsidRPr="002677FD">
              <w:rPr>
                <w:rFonts w:ascii="Times New Roman" w:eastAsia="Times New Roman" w:hAnsi="Times New Roman" w:cs="Times New Roman"/>
                <w:i/>
                <w:sz w:val="28"/>
                <w:szCs w:val="28"/>
                <w:lang w:val="nl-NL"/>
              </w:rPr>
              <w:t>”</w:t>
            </w:r>
            <w:r w:rsidRPr="002677FD">
              <w:rPr>
                <w:rFonts w:ascii="Times New Roman" w:eastAsia="Times New Roman" w:hAnsi="Times New Roman" w:cs="Times New Roman"/>
                <w:i/>
                <w:sz w:val="28"/>
                <w:szCs w:val="28"/>
                <w:lang w:val="nl-NL"/>
              </w:rPr>
              <w:t xml:space="preserve"> và tên loại văn bản, số, ký hiệu văn bản; trường hợp được sửa đổi, bổ sung nhiều lần thì từ lần thứ hai trở đi chỉ ghi tên loại văn bản, số, ký hiệu văn bản…).</w:t>
            </w:r>
          </w:p>
          <w:p w14:paraId="0D30FAC2" w14:textId="77777777" w:rsidR="00915292" w:rsidRPr="002677FD" w:rsidRDefault="00915292" w:rsidP="00E26437">
            <w:pPr>
              <w:numPr>
                <w:ilvl w:val="0"/>
                <w:numId w:val="19"/>
              </w:numPr>
              <w:tabs>
                <w:tab w:val="left" w:pos="810"/>
              </w:tabs>
              <w:spacing w:before="120" w:after="120" w:line="276" w:lineRule="auto"/>
              <w:ind w:left="0"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 Rà soát, điều chỉnh Tờ trình theo đúng Mẫu số 02 Phụ lục số IV ban hành kèm theo Nghị định số 187/2025/NĐ-CP;</w:t>
            </w:r>
          </w:p>
          <w:p w14:paraId="2B109F12" w14:textId="77777777" w:rsidR="00915292" w:rsidRPr="002677FD" w:rsidRDefault="00915292" w:rsidP="00E26437">
            <w:pPr>
              <w:numPr>
                <w:ilvl w:val="0"/>
                <w:numId w:val="19"/>
              </w:numPr>
              <w:tabs>
                <w:tab w:val="left" w:pos="810"/>
              </w:tabs>
              <w:spacing w:before="120" w:after="120" w:line="276" w:lineRule="auto"/>
              <w:ind w:left="0"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 Rà soát, điều chỉnh Nghị quyết theo đúng Mẫu số 18 Phụ lục số III ban hành kèm theo Nghị định số 187/2025/NĐ-CP;</w:t>
            </w:r>
          </w:p>
          <w:p w14:paraId="37B35107" w14:textId="77777777" w:rsidR="00915292" w:rsidRPr="002677FD" w:rsidRDefault="00915292" w:rsidP="00E26437">
            <w:pPr>
              <w:numPr>
                <w:ilvl w:val="0"/>
                <w:numId w:val="19"/>
              </w:numPr>
              <w:tabs>
                <w:tab w:val="left" w:pos="810"/>
              </w:tabs>
              <w:spacing w:before="120" w:after="120" w:line="276" w:lineRule="auto"/>
              <w:ind w:left="0"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 In đậm tên điều và không sử dụng dấu hai chấm sau tên điều tại dự thảo.</w:t>
            </w:r>
          </w:p>
          <w:p w14:paraId="78323871" w14:textId="5E953402" w:rsidR="00915292" w:rsidRPr="002677FD" w:rsidRDefault="00915292" w:rsidP="00E26437">
            <w:pPr>
              <w:tabs>
                <w:tab w:val="left" w:pos="993"/>
              </w:tabs>
              <w:spacing w:before="120" w:after="120" w:line="276" w:lineRule="auto"/>
              <w:ind w:firstLine="709"/>
              <w:jc w:val="both"/>
              <w:rPr>
                <w:rFonts w:ascii="Times New Roman" w:eastAsia="Times New Roman" w:hAnsi="Times New Roman" w:cs="Times New Roman"/>
                <w:sz w:val="28"/>
                <w:szCs w:val="28"/>
                <w:lang w:val="nl-NL"/>
              </w:rPr>
            </w:pPr>
            <w:r w:rsidRPr="002677FD">
              <w:rPr>
                <w:rFonts w:ascii="Times New Roman" w:eastAsia="Times New Roman" w:hAnsi="Times New Roman" w:cs="Times New Roman"/>
                <w:sz w:val="28"/>
                <w:szCs w:val="28"/>
                <w:lang w:val="nl-NL"/>
              </w:rPr>
              <w:t xml:space="preserve">- Về nơi nhận: Đề nghị điều chỉnh tên </w:t>
            </w:r>
            <w:r w:rsidR="009A723D" w:rsidRPr="002677FD">
              <w:rPr>
                <w:rFonts w:ascii="Times New Roman" w:eastAsia="Times New Roman" w:hAnsi="Times New Roman" w:cs="Times New Roman"/>
                <w:sz w:val="28"/>
                <w:szCs w:val="28"/>
                <w:lang w:val="nl-NL"/>
              </w:rPr>
              <w:t>“</w:t>
            </w:r>
            <w:r w:rsidRPr="002677FD">
              <w:rPr>
                <w:rFonts w:ascii="Times New Roman" w:eastAsia="Times New Roman" w:hAnsi="Times New Roman" w:cs="Times New Roman"/>
                <w:i/>
                <w:sz w:val="28"/>
                <w:szCs w:val="28"/>
                <w:lang w:val="nl-NL"/>
              </w:rPr>
              <w:t>Cục Kiểm tra văn bản quy phạm pháp luật – Bộ Tư pháp</w:t>
            </w:r>
            <w:r w:rsidR="009A723D" w:rsidRPr="002677FD">
              <w:rPr>
                <w:rFonts w:ascii="Times New Roman" w:eastAsia="Times New Roman" w:hAnsi="Times New Roman" w:cs="Times New Roman"/>
                <w:sz w:val="28"/>
                <w:szCs w:val="28"/>
                <w:lang w:val="nl-NL"/>
              </w:rPr>
              <w:t>”</w:t>
            </w:r>
            <w:r w:rsidRPr="002677FD">
              <w:rPr>
                <w:rFonts w:ascii="Times New Roman" w:eastAsia="Times New Roman" w:hAnsi="Times New Roman" w:cs="Times New Roman"/>
                <w:sz w:val="28"/>
                <w:szCs w:val="28"/>
                <w:lang w:val="nl-NL"/>
              </w:rPr>
              <w:t xml:space="preserve"> thành </w:t>
            </w:r>
            <w:r w:rsidR="009A723D" w:rsidRPr="002677FD">
              <w:rPr>
                <w:rFonts w:ascii="Times New Roman" w:eastAsia="Times New Roman" w:hAnsi="Times New Roman" w:cs="Times New Roman"/>
                <w:i/>
                <w:sz w:val="28"/>
                <w:szCs w:val="28"/>
                <w:lang w:val="nl-NL"/>
              </w:rPr>
              <w:t>“</w:t>
            </w:r>
            <w:r w:rsidRPr="002677FD">
              <w:rPr>
                <w:rFonts w:ascii="Times New Roman" w:eastAsia="Times New Roman" w:hAnsi="Times New Roman" w:cs="Times New Roman"/>
                <w:i/>
                <w:sz w:val="28"/>
                <w:szCs w:val="28"/>
                <w:lang w:val="nl-NL"/>
              </w:rPr>
              <w:t>Cục Kiểm tra văn bản quy phạm pháp luật – Bộ Tư pháp</w:t>
            </w:r>
            <w:r w:rsidR="009A723D" w:rsidRPr="002677FD">
              <w:rPr>
                <w:rFonts w:ascii="Times New Roman" w:eastAsia="Times New Roman" w:hAnsi="Times New Roman" w:cs="Times New Roman"/>
                <w:i/>
                <w:sz w:val="28"/>
                <w:szCs w:val="28"/>
                <w:lang w:val="nl-NL"/>
              </w:rPr>
              <w:t>”</w:t>
            </w:r>
            <w:r w:rsidRPr="002677FD">
              <w:rPr>
                <w:rFonts w:ascii="Times New Roman" w:eastAsia="Times New Roman" w:hAnsi="Times New Roman" w:cs="Times New Roman"/>
                <w:i/>
                <w:sz w:val="28"/>
                <w:szCs w:val="28"/>
                <w:lang w:val="nl-NL"/>
              </w:rPr>
              <w:t xml:space="preserve"> </w:t>
            </w:r>
            <w:r w:rsidRPr="002677FD">
              <w:rPr>
                <w:rFonts w:ascii="Times New Roman" w:eastAsia="Times New Roman" w:hAnsi="Times New Roman" w:cs="Times New Roman"/>
                <w:sz w:val="28"/>
                <w:szCs w:val="28"/>
                <w:lang w:val="nl-NL"/>
              </w:rPr>
              <w:t>thành</w:t>
            </w:r>
            <w:r w:rsidRPr="002677FD">
              <w:rPr>
                <w:rFonts w:ascii="Times New Roman" w:eastAsia="Times New Roman" w:hAnsi="Times New Roman" w:cs="Times New Roman"/>
                <w:i/>
                <w:sz w:val="28"/>
                <w:szCs w:val="28"/>
                <w:lang w:val="nl-NL"/>
              </w:rPr>
              <w:t xml:space="preserve"> </w:t>
            </w:r>
            <w:r w:rsidR="009A723D" w:rsidRPr="002677FD">
              <w:rPr>
                <w:rFonts w:ascii="Times New Roman" w:eastAsia="Times New Roman" w:hAnsi="Times New Roman" w:cs="Times New Roman"/>
                <w:i/>
                <w:sz w:val="28"/>
                <w:szCs w:val="28"/>
                <w:lang w:val="nl-NL"/>
              </w:rPr>
              <w:t>“</w:t>
            </w:r>
            <w:r w:rsidRPr="002677FD">
              <w:rPr>
                <w:rFonts w:ascii="Times New Roman" w:eastAsia="Times New Roman" w:hAnsi="Times New Roman" w:cs="Times New Roman"/>
                <w:i/>
                <w:sz w:val="28"/>
                <w:szCs w:val="28"/>
                <w:lang w:val="nl-NL"/>
              </w:rPr>
              <w:t>Cục Kiểm tra văn bản quy phạm pháp luật và Quản lý xử lý vi phạm hành chính – Bộ Tư pháp</w:t>
            </w:r>
            <w:r w:rsidR="009A723D" w:rsidRPr="002677FD">
              <w:rPr>
                <w:rFonts w:ascii="Times New Roman" w:eastAsia="Times New Roman" w:hAnsi="Times New Roman" w:cs="Times New Roman"/>
                <w:i/>
                <w:sz w:val="28"/>
                <w:szCs w:val="28"/>
                <w:lang w:val="nl-NL"/>
              </w:rPr>
              <w:t>”</w:t>
            </w:r>
            <w:r w:rsidRPr="002677FD">
              <w:rPr>
                <w:rFonts w:ascii="Times New Roman" w:eastAsia="Times New Roman" w:hAnsi="Times New Roman" w:cs="Times New Roman"/>
                <w:i/>
                <w:sz w:val="28"/>
                <w:szCs w:val="28"/>
                <w:lang w:val="nl-NL"/>
              </w:rPr>
              <w:t xml:space="preserve">, </w:t>
            </w:r>
            <w:r w:rsidR="009A723D" w:rsidRPr="002677FD">
              <w:rPr>
                <w:rFonts w:ascii="Times New Roman" w:eastAsia="Times New Roman" w:hAnsi="Times New Roman" w:cs="Times New Roman"/>
                <w:i/>
                <w:sz w:val="28"/>
                <w:szCs w:val="28"/>
                <w:lang w:val="nl-NL"/>
              </w:rPr>
              <w:t>“</w:t>
            </w:r>
            <w:r w:rsidRPr="002677FD">
              <w:rPr>
                <w:rFonts w:ascii="Times New Roman" w:eastAsia="Times New Roman" w:hAnsi="Times New Roman" w:cs="Times New Roman"/>
                <w:i/>
                <w:sz w:val="28"/>
                <w:szCs w:val="28"/>
                <w:lang w:val="nl-NL"/>
              </w:rPr>
              <w:t>Trung tâm Công báo Thành phố</w:t>
            </w:r>
            <w:r w:rsidR="009A723D" w:rsidRPr="002677FD">
              <w:rPr>
                <w:rFonts w:ascii="Times New Roman" w:eastAsia="Times New Roman" w:hAnsi="Times New Roman" w:cs="Times New Roman"/>
                <w:i/>
                <w:sz w:val="28"/>
                <w:szCs w:val="28"/>
                <w:lang w:val="nl-NL"/>
              </w:rPr>
              <w:t>”</w:t>
            </w:r>
            <w:r w:rsidRPr="002677FD">
              <w:rPr>
                <w:rFonts w:ascii="Times New Roman" w:eastAsia="Times New Roman" w:hAnsi="Times New Roman" w:cs="Times New Roman"/>
                <w:sz w:val="28"/>
                <w:szCs w:val="28"/>
                <w:lang w:val="nl-NL"/>
              </w:rPr>
              <w:t xml:space="preserve"> thành </w:t>
            </w:r>
            <w:r w:rsidR="009A723D" w:rsidRPr="002677FD">
              <w:rPr>
                <w:rFonts w:ascii="Times New Roman" w:eastAsia="Times New Roman" w:hAnsi="Times New Roman" w:cs="Times New Roman"/>
                <w:i/>
                <w:sz w:val="28"/>
                <w:szCs w:val="28"/>
                <w:lang w:val="nl-NL"/>
              </w:rPr>
              <w:t>“</w:t>
            </w:r>
            <w:r w:rsidRPr="002677FD">
              <w:rPr>
                <w:rFonts w:ascii="Times New Roman" w:eastAsia="Times New Roman" w:hAnsi="Times New Roman" w:cs="Times New Roman"/>
                <w:i/>
                <w:sz w:val="28"/>
                <w:szCs w:val="28"/>
                <w:lang w:val="nl-NL"/>
              </w:rPr>
              <w:t>Trung tâm Thông tin điện tử Thành phố</w:t>
            </w:r>
            <w:r w:rsidR="009A723D" w:rsidRPr="002677FD">
              <w:rPr>
                <w:rFonts w:ascii="Times New Roman" w:eastAsia="Times New Roman" w:hAnsi="Times New Roman" w:cs="Times New Roman"/>
                <w:i/>
                <w:sz w:val="28"/>
                <w:szCs w:val="28"/>
                <w:lang w:val="nl-NL"/>
              </w:rPr>
              <w:t>”</w:t>
            </w:r>
            <w:r w:rsidRPr="002677FD">
              <w:rPr>
                <w:rFonts w:ascii="Times New Roman" w:eastAsia="Times New Roman" w:hAnsi="Times New Roman" w:cs="Times New Roman"/>
                <w:sz w:val="28"/>
                <w:szCs w:val="28"/>
                <w:lang w:val="nl-NL"/>
              </w:rPr>
              <w:t>.</w:t>
            </w:r>
          </w:p>
        </w:tc>
        <w:tc>
          <w:tcPr>
            <w:tcW w:w="3960" w:type="dxa"/>
          </w:tcPr>
          <w:p w14:paraId="39AC41B6" w14:textId="17F70384"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lastRenderedPageBreak/>
              <w:t>Tiếp thu</w:t>
            </w:r>
          </w:p>
        </w:tc>
      </w:tr>
      <w:tr w:rsidR="002677FD" w:rsidRPr="002677FD" w14:paraId="4E6D2879" w14:textId="77777777" w:rsidTr="00C3289A">
        <w:tc>
          <w:tcPr>
            <w:tcW w:w="990" w:type="dxa"/>
          </w:tcPr>
          <w:p w14:paraId="5CDABFDF" w14:textId="32F65AAB"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lastRenderedPageBreak/>
              <w:t>4</w:t>
            </w:r>
          </w:p>
        </w:tc>
        <w:tc>
          <w:tcPr>
            <w:tcW w:w="12780" w:type="dxa"/>
            <w:gridSpan w:val="2"/>
          </w:tcPr>
          <w:p w14:paraId="4013B0A9" w14:textId="6231D968"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eastAsia="Times New Roman" w:hAnsi="Times New Roman" w:cs="Times New Roman"/>
                <w:b/>
                <w:spacing w:val="-4"/>
                <w:sz w:val="28"/>
                <w:szCs w:val="28"/>
                <w:lang w:val="nl-NL"/>
              </w:rPr>
              <w:t xml:space="preserve">Ban Quản lý Khu Công nghệ cao Thành phố Hồ Chí Minh </w:t>
            </w:r>
            <w:r w:rsidRPr="002677FD">
              <w:rPr>
                <w:rFonts w:ascii="Times New Roman" w:eastAsia="Times New Roman" w:hAnsi="Times New Roman" w:cs="Times New Roman"/>
                <w:bCs/>
                <w:spacing w:val="-4"/>
                <w:sz w:val="28"/>
                <w:szCs w:val="28"/>
                <w:lang w:val="nl-NL"/>
              </w:rPr>
              <w:t>(Công văn số 1394/KCNC-QLDN ngày 26/8/2025)</w:t>
            </w:r>
          </w:p>
        </w:tc>
      </w:tr>
      <w:tr w:rsidR="002677FD" w:rsidRPr="002677FD" w14:paraId="55EB2CDF" w14:textId="77777777" w:rsidTr="004F70E1">
        <w:tc>
          <w:tcPr>
            <w:tcW w:w="990" w:type="dxa"/>
          </w:tcPr>
          <w:p w14:paraId="7D0FD3DD" w14:textId="77777777" w:rsidR="00915292" w:rsidRPr="002677FD" w:rsidRDefault="00915292" w:rsidP="00E26437">
            <w:pPr>
              <w:spacing w:before="120" w:after="120" w:line="276" w:lineRule="auto"/>
              <w:jc w:val="center"/>
              <w:rPr>
                <w:rFonts w:ascii="Times New Roman" w:hAnsi="Times New Roman" w:cs="Times New Roman"/>
                <w:bCs/>
                <w:sz w:val="28"/>
                <w:szCs w:val="28"/>
              </w:rPr>
            </w:pPr>
          </w:p>
        </w:tc>
        <w:tc>
          <w:tcPr>
            <w:tcW w:w="8820" w:type="dxa"/>
          </w:tcPr>
          <w:p w14:paraId="633FCF00" w14:textId="2D6E5614" w:rsidR="00915292" w:rsidRPr="002677FD" w:rsidRDefault="00915292" w:rsidP="00E26437">
            <w:pPr>
              <w:spacing w:before="120" w:after="120" w:line="276" w:lineRule="auto"/>
              <w:ind w:firstLine="356"/>
              <w:jc w:val="both"/>
              <w:rPr>
                <w:rFonts w:ascii="Times New Roman" w:eastAsia="Times New Roman" w:hAnsi="Times New Roman" w:cs="Times New Roman"/>
                <w:bCs/>
                <w:spacing w:val="-4"/>
                <w:sz w:val="28"/>
                <w:szCs w:val="28"/>
                <w:lang w:val="nl-NL"/>
              </w:rPr>
            </w:pPr>
            <w:r w:rsidRPr="002677FD">
              <w:rPr>
                <w:rFonts w:ascii="Times New Roman" w:eastAsia="Times New Roman" w:hAnsi="Times New Roman" w:cs="Times New Roman"/>
                <w:bCs/>
                <w:spacing w:val="-4"/>
                <w:sz w:val="28"/>
                <w:szCs w:val="28"/>
                <w:lang w:val="nl-NL"/>
              </w:rPr>
              <w:t>Sau khi nghiên cứu nội dung dự thảo, Ban Quản lý thống nhất với nội dung dự thảo của Nghị quyết của Hội đồng nhân dân Thành phố về ban hành Quy định về hỗ trợ lãi suất đối với các dự án đầu tư được Công tư Đầu tư  tài chính nhà nước Thành phố Hồ Chí Minh cho vay thuộc lĩnh vực ưu tiên phát triển kinh tế - xã hội trên địa bàn Thành phố Hồ Chí Minh (sau sáp nhập).</w:t>
            </w:r>
          </w:p>
        </w:tc>
        <w:tc>
          <w:tcPr>
            <w:tcW w:w="3960" w:type="dxa"/>
          </w:tcPr>
          <w:p w14:paraId="21F52DCF" w14:textId="3D1F6573"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Thống nhất</w:t>
            </w:r>
          </w:p>
        </w:tc>
      </w:tr>
      <w:tr w:rsidR="002677FD" w:rsidRPr="002677FD" w14:paraId="038BBAE3" w14:textId="77777777" w:rsidTr="006747EE">
        <w:tc>
          <w:tcPr>
            <w:tcW w:w="990" w:type="dxa"/>
          </w:tcPr>
          <w:p w14:paraId="3A255C93" w14:textId="660161C3"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lastRenderedPageBreak/>
              <w:t>5</w:t>
            </w:r>
          </w:p>
        </w:tc>
        <w:tc>
          <w:tcPr>
            <w:tcW w:w="12780" w:type="dxa"/>
            <w:gridSpan w:val="2"/>
          </w:tcPr>
          <w:p w14:paraId="04607596" w14:textId="4C348415"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eastAsia="Times New Roman" w:hAnsi="Times New Roman" w:cs="Times New Roman"/>
                <w:b/>
                <w:spacing w:val="-4"/>
                <w:sz w:val="28"/>
                <w:szCs w:val="28"/>
                <w:lang w:val="nl-NL"/>
              </w:rPr>
              <w:t xml:space="preserve">Quỹ Đầu tư phát triển Bình Dương </w:t>
            </w:r>
            <w:r w:rsidRPr="002677FD">
              <w:rPr>
                <w:rFonts w:ascii="Times New Roman" w:eastAsia="Times New Roman" w:hAnsi="Times New Roman" w:cs="Times New Roman"/>
                <w:bCs/>
                <w:spacing w:val="-4"/>
                <w:sz w:val="28"/>
                <w:szCs w:val="28"/>
                <w:lang w:val="nl-NL"/>
              </w:rPr>
              <w:t>(Công văn số 417-ĐTPT-KHTH ngày 22/8/2025 V/v lấy ý kiến Dự thảo Nghị quyết số 09/2023/NQ-HĐND của HĐND TP. Hồ Chí Minh)</w:t>
            </w:r>
          </w:p>
        </w:tc>
      </w:tr>
      <w:tr w:rsidR="002677FD" w:rsidRPr="002677FD" w14:paraId="0C261DB6" w14:textId="77777777" w:rsidTr="004F70E1">
        <w:tc>
          <w:tcPr>
            <w:tcW w:w="990" w:type="dxa"/>
          </w:tcPr>
          <w:p w14:paraId="53C7A1CF" w14:textId="77777777" w:rsidR="00915292" w:rsidRPr="002677FD" w:rsidRDefault="00915292" w:rsidP="00E26437">
            <w:pPr>
              <w:spacing w:before="120" w:after="120" w:line="276" w:lineRule="auto"/>
              <w:jc w:val="center"/>
              <w:rPr>
                <w:rFonts w:ascii="Times New Roman" w:hAnsi="Times New Roman" w:cs="Times New Roman"/>
                <w:bCs/>
                <w:sz w:val="28"/>
                <w:szCs w:val="28"/>
              </w:rPr>
            </w:pPr>
          </w:p>
        </w:tc>
        <w:tc>
          <w:tcPr>
            <w:tcW w:w="8820" w:type="dxa"/>
          </w:tcPr>
          <w:p w14:paraId="49EE13CC" w14:textId="77777777" w:rsidR="00915292" w:rsidRPr="002677FD" w:rsidRDefault="00915292" w:rsidP="00E26437">
            <w:pPr>
              <w:spacing w:before="120" w:after="120" w:line="276" w:lineRule="auto"/>
              <w:ind w:firstLine="356"/>
              <w:jc w:val="both"/>
              <w:rPr>
                <w:rFonts w:ascii="Times New Roman" w:eastAsia="Times New Roman" w:hAnsi="Times New Roman" w:cs="Times New Roman"/>
                <w:bCs/>
                <w:spacing w:val="-4"/>
                <w:sz w:val="28"/>
                <w:szCs w:val="28"/>
                <w:lang w:val="nl-NL"/>
              </w:rPr>
            </w:pPr>
            <w:r w:rsidRPr="002677FD">
              <w:rPr>
                <w:rFonts w:ascii="Times New Roman" w:eastAsia="Times New Roman" w:hAnsi="Times New Roman" w:cs="Times New Roman"/>
                <w:bCs/>
                <w:spacing w:val="-4"/>
                <w:sz w:val="28"/>
                <w:szCs w:val="28"/>
                <w:lang w:val="nl-NL"/>
              </w:rPr>
              <w:t>Căn cứ Nghị quyết số 09/2023/NQ-HĐND ngày 19/09/2023 của Hội đồng nhân dân Thành phố ban hành Quy định về hỗ trợ lãi suất đối với các dự án đầu tư được Công ty Đầu tư Tài chính Nhà nước Thành phố Hồ Chí Minh cho vay thuộc lĩnh vực ưu tiên phát triển kinh tế xã hội trên địa bàn Thành phố;</w:t>
            </w:r>
          </w:p>
          <w:p w14:paraId="45674C71" w14:textId="1CEFEB01" w:rsidR="00915292" w:rsidRPr="002677FD" w:rsidRDefault="00915292" w:rsidP="00E26437">
            <w:pPr>
              <w:spacing w:before="120" w:after="120" w:line="276" w:lineRule="auto"/>
              <w:ind w:firstLine="356"/>
              <w:jc w:val="both"/>
              <w:rPr>
                <w:rFonts w:ascii="Times New Roman" w:eastAsia="Times New Roman" w:hAnsi="Times New Roman" w:cs="Times New Roman"/>
                <w:bCs/>
                <w:spacing w:val="-4"/>
                <w:sz w:val="28"/>
                <w:szCs w:val="28"/>
                <w:lang w:val="nl-NL"/>
              </w:rPr>
            </w:pPr>
            <w:r w:rsidRPr="002677FD">
              <w:rPr>
                <w:rFonts w:ascii="Times New Roman" w:eastAsia="Times New Roman" w:hAnsi="Times New Roman" w:cs="Times New Roman"/>
                <w:bCs/>
                <w:spacing w:val="-4"/>
                <w:sz w:val="28"/>
                <w:szCs w:val="28"/>
                <w:lang w:val="nl-NL"/>
              </w:rPr>
              <w:t xml:space="preserve">Căn cứ Quyết định số 790/QĐ-TTg ngày 03/08/2024 của Thủ tướng Chính phủ về việc phê duyệt quy hoạch tỉnh Bình Dương thời kỳ 2021-2030, tầm nhìn đến năm 2050 </w:t>
            </w:r>
            <w:r w:rsidRPr="002677FD">
              <w:rPr>
                <w:rFonts w:ascii="Times New Roman" w:eastAsia="Times New Roman" w:hAnsi="Times New Roman" w:cs="Times New Roman"/>
                <w:bCs/>
                <w:i/>
                <w:iCs/>
                <w:spacing w:val="-4"/>
                <w:sz w:val="28"/>
                <w:szCs w:val="28"/>
                <w:lang w:val="nl-NL"/>
              </w:rPr>
              <w:t>(sau đây gọi tắt là Quyết định số 790),</w:t>
            </w:r>
            <w:r w:rsidRPr="002677FD">
              <w:rPr>
                <w:rFonts w:ascii="Times New Roman" w:eastAsia="Times New Roman" w:hAnsi="Times New Roman" w:cs="Times New Roman"/>
                <w:bCs/>
                <w:spacing w:val="-4"/>
                <w:sz w:val="28"/>
                <w:szCs w:val="28"/>
                <w:lang w:val="nl-NL"/>
              </w:rPr>
              <w:t xml:space="preserve"> Quỹ Đầu tư phát triển Bình Dương đề xuất bổ sung danh mục các dự án tại Phụ lục 1, cụ thể như sau:</w:t>
            </w:r>
          </w:p>
          <w:p w14:paraId="3AC11A5B" w14:textId="77777777" w:rsidR="00915292" w:rsidRPr="002677FD" w:rsidRDefault="00915292" w:rsidP="00E26437">
            <w:pPr>
              <w:pStyle w:val="ListParagraph"/>
              <w:numPr>
                <w:ilvl w:val="0"/>
                <w:numId w:val="19"/>
              </w:numPr>
              <w:spacing w:before="120" w:after="120" w:line="276" w:lineRule="auto"/>
              <w:ind w:left="0" w:firstLine="356"/>
              <w:jc w:val="both"/>
              <w:rPr>
                <w:rFonts w:ascii="Times New Roman" w:eastAsia="Times New Roman" w:hAnsi="Times New Roman" w:cs="Times New Roman"/>
                <w:bCs/>
                <w:i/>
                <w:iCs/>
                <w:spacing w:val="-4"/>
                <w:sz w:val="28"/>
                <w:szCs w:val="28"/>
                <w:lang w:val="nl-NL"/>
              </w:rPr>
            </w:pPr>
            <w:r w:rsidRPr="002677FD">
              <w:rPr>
                <w:rFonts w:ascii="Times New Roman" w:eastAsia="Times New Roman" w:hAnsi="Times New Roman" w:cs="Times New Roman"/>
                <w:bCs/>
                <w:i/>
                <w:iCs/>
                <w:spacing w:val="-4"/>
                <w:sz w:val="28"/>
                <w:szCs w:val="28"/>
                <w:lang w:val="nl-NL"/>
              </w:rPr>
              <w:t>Tại điểm 1 Phần IV – Phụ lục 1 đề nghị bổ sung thêm:</w:t>
            </w:r>
          </w:p>
          <w:p w14:paraId="69910500" w14:textId="77777777" w:rsidR="00915292" w:rsidRPr="002677FD" w:rsidRDefault="00915292" w:rsidP="00E26437">
            <w:pPr>
              <w:spacing w:before="120" w:after="120" w:line="276" w:lineRule="auto"/>
              <w:ind w:firstLine="498"/>
              <w:jc w:val="both"/>
              <w:rPr>
                <w:rFonts w:ascii="Times New Roman" w:eastAsia="Times New Roman" w:hAnsi="Times New Roman" w:cs="Times New Roman"/>
                <w:b/>
                <w:spacing w:val="-4"/>
                <w:sz w:val="28"/>
                <w:szCs w:val="28"/>
                <w:lang w:val="nl-NL"/>
              </w:rPr>
            </w:pPr>
            <w:r w:rsidRPr="002677FD">
              <w:rPr>
                <w:rFonts w:ascii="Times New Roman" w:eastAsia="Times New Roman" w:hAnsi="Times New Roman" w:cs="Times New Roman"/>
                <w:b/>
                <w:spacing w:val="-4"/>
                <w:sz w:val="28"/>
                <w:szCs w:val="28"/>
                <w:lang w:val="nl-NL"/>
              </w:rPr>
              <w:t>e) Dự án đầu tư xây dựng hạ tầng trung tâm thương mại.</w:t>
            </w:r>
          </w:p>
          <w:p w14:paraId="0B7E0DD4" w14:textId="77777777" w:rsidR="00915292" w:rsidRPr="002677FD" w:rsidRDefault="00915292" w:rsidP="00E26437">
            <w:pPr>
              <w:pStyle w:val="ListParagraph"/>
              <w:numPr>
                <w:ilvl w:val="0"/>
                <w:numId w:val="19"/>
              </w:numPr>
              <w:spacing w:before="120" w:after="120" w:line="276" w:lineRule="auto"/>
              <w:ind w:left="0" w:firstLine="356"/>
              <w:jc w:val="both"/>
              <w:rPr>
                <w:rFonts w:ascii="Times New Roman" w:eastAsia="Times New Roman" w:hAnsi="Times New Roman" w:cs="Times New Roman"/>
                <w:bCs/>
                <w:i/>
                <w:iCs/>
                <w:spacing w:val="-4"/>
                <w:sz w:val="28"/>
                <w:szCs w:val="28"/>
                <w:lang w:val="nl-NL"/>
              </w:rPr>
            </w:pPr>
            <w:r w:rsidRPr="002677FD">
              <w:rPr>
                <w:rFonts w:ascii="Times New Roman" w:eastAsia="Times New Roman" w:hAnsi="Times New Roman" w:cs="Times New Roman"/>
                <w:bCs/>
                <w:i/>
                <w:iCs/>
                <w:spacing w:val="-4"/>
                <w:sz w:val="28"/>
                <w:szCs w:val="28"/>
                <w:lang w:val="nl-NL"/>
              </w:rPr>
              <w:t>Tại điểm 1 Phần V – Phụ lục 1, đề nghị bổ sung:</w:t>
            </w:r>
          </w:p>
          <w:p w14:paraId="2C9772AB" w14:textId="2160834B" w:rsidR="00915292" w:rsidRPr="002677FD" w:rsidRDefault="00915292" w:rsidP="00E26437">
            <w:pPr>
              <w:spacing w:before="120" w:after="120" w:line="276" w:lineRule="auto"/>
              <w:ind w:firstLine="498"/>
              <w:jc w:val="both"/>
              <w:rPr>
                <w:rFonts w:ascii="Times New Roman" w:eastAsia="Times New Roman" w:hAnsi="Times New Roman" w:cs="Times New Roman"/>
                <w:bCs/>
                <w:spacing w:val="-4"/>
                <w:sz w:val="28"/>
                <w:szCs w:val="28"/>
                <w:lang w:val="nl-NL"/>
              </w:rPr>
            </w:pPr>
            <w:r w:rsidRPr="002677FD">
              <w:rPr>
                <w:rFonts w:ascii="Times New Roman" w:eastAsia="Times New Roman" w:hAnsi="Times New Roman" w:cs="Times New Roman"/>
                <w:bCs/>
                <w:spacing w:val="-4"/>
                <w:sz w:val="28"/>
                <w:szCs w:val="28"/>
                <w:lang w:val="nl-NL"/>
              </w:rPr>
              <w:t xml:space="preserve">c) Dự án xây dựng trung tâm hỏa táng; </w:t>
            </w:r>
            <w:r w:rsidRPr="002677FD">
              <w:rPr>
                <w:rFonts w:ascii="Times New Roman" w:eastAsia="Times New Roman" w:hAnsi="Times New Roman" w:cs="Times New Roman"/>
                <w:b/>
                <w:spacing w:val="-4"/>
                <w:sz w:val="28"/>
                <w:szCs w:val="28"/>
                <w:lang w:val="nl-NL"/>
              </w:rPr>
              <w:t>Các dự án di chuyển, sắp xếp, hiện đại hóa các khu nghĩa trang; đầu tư xây dựng nghĩa trang.</w:t>
            </w:r>
          </w:p>
        </w:tc>
        <w:tc>
          <w:tcPr>
            <w:tcW w:w="3960" w:type="dxa"/>
          </w:tcPr>
          <w:p w14:paraId="4916D63F" w14:textId="601D2CF8" w:rsidR="00915292" w:rsidRPr="002677FD" w:rsidRDefault="00915292" w:rsidP="00E26437">
            <w:pPr>
              <w:spacing w:before="120" w:after="120" w:line="276" w:lineRule="auto"/>
              <w:jc w:val="center"/>
              <w:rPr>
                <w:rFonts w:ascii="Times New Roman" w:hAnsi="Times New Roman" w:cs="Times New Roman"/>
                <w:bCs/>
                <w:sz w:val="28"/>
                <w:szCs w:val="28"/>
              </w:rPr>
            </w:pPr>
            <w:r w:rsidRPr="002677FD">
              <w:rPr>
                <w:rFonts w:ascii="Times New Roman" w:hAnsi="Times New Roman" w:cs="Times New Roman"/>
                <w:b/>
                <w:sz w:val="28"/>
                <w:szCs w:val="28"/>
              </w:rPr>
              <w:t>Tiếp thu</w:t>
            </w:r>
          </w:p>
        </w:tc>
      </w:tr>
      <w:tr w:rsidR="002677FD" w:rsidRPr="002677FD" w14:paraId="5016932C" w14:textId="77777777" w:rsidTr="004F70E1">
        <w:tc>
          <w:tcPr>
            <w:tcW w:w="990" w:type="dxa"/>
          </w:tcPr>
          <w:p w14:paraId="0BC067B4" w14:textId="25CC13E6" w:rsidR="00915292" w:rsidRPr="002677FD" w:rsidRDefault="00915292"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t>6</w:t>
            </w:r>
          </w:p>
        </w:tc>
        <w:tc>
          <w:tcPr>
            <w:tcW w:w="12780" w:type="dxa"/>
            <w:gridSpan w:val="2"/>
          </w:tcPr>
          <w:p w14:paraId="7ABA1723" w14:textId="5486CBE9"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bCs/>
                <w:sz w:val="28"/>
                <w:szCs w:val="28"/>
              </w:rPr>
              <w:t>Kho bạc Nhà nước Khu vực II.</w:t>
            </w:r>
            <w:r w:rsidRPr="002677FD">
              <w:rPr>
                <w:rFonts w:ascii="Times New Roman" w:hAnsi="Times New Roman" w:cs="Times New Roman"/>
                <w:bCs/>
                <w:sz w:val="28"/>
                <w:szCs w:val="28"/>
              </w:rPr>
              <w:t xml:space="preserve"> </w:t>
            </w:r>
            <w:r w:rsidRPr="002677FD">
              <w:rPr>
                <w:rFonts w:ascii="Times New Roman" w:eastAsia="Calibri" w:hAnsi="Times New Roman" w:cs="Times New Roman"/>
                <w:kern w:val="2"/>
                <w:sz w:val="28"/>
                <w:szCs w:val="28"/>
                <w:lang w:val="vi-VN"/>
                <w14:ligatures w14:val="standardContextual"/>
              </w:rPr>
              <w:t>(Công văn số 1429/KBII-NV3 ngày 28/08/2025)</w:t>
            </w:r>
          </w:p>
        </w:tc>
      </w:tr>
      <w:tr w:rsidR="002677FD" w:rsidRPr="002677FD" w14:paraId="3687B256" w14:textId="77777777" w:rsidTr="004F70E1">
        <w:tc>
          <w:tcPr>
            <w:tcW w:w="990" w:type="dxa"/>
          </w:tcPr>
          <w:p w14:paraId="57C646C0" w14:textId="2632FA89" w:rsidR="00915292" w:rsidRPr="002677FD" w:rsidRDefault="00915292" w:rsidP="00E26437">
            <w:pPr>
              <w:spacing w:before="120" w:after="120" w:line="276" w:lineRule="auto"/>
              <w:jc w:val="center"/>
              <w:rPr>
                <w:rFonts w:ascii="Times New Roman" w:hAnsi="Times New Roman" w:cs="Times New Roman"/>
                <w:sz w:val="28"/>
                <w:szCs w:val="28"/>
              </w:rPr>
            </w:pPr>
            <w:r w:rsidRPr="002677FD">
              <w:rPr>
                <w:rFonts w:ascii="Times New Roman" w:hAnsi="Times New Roman" w:cs="Times New Roman"/>
                <w:sz w:val="28"/>
                <w:szCs w:val="28"/>
              </w:rPr>
              <w:t>6.1</w:t>
            </w:r>
          </w:p>
        </w:tc>
        <w:tc>
          <w:tcPr>
            <w:tcW w:w="8820" w:type="dxa"/>
          </w:tcPr>
          <w:p w14:paraId="47C54AA0" w14:textId="240A61CD" w:rsidR="00915292" w:rsidRPr="002677FD" w:rsidRDefault="00915292" w:rsidP="00E26437">
            <w:pPr>
              <w:spacing w:before="120" w:after="120" w:line="276" w:lineRule="auto"/>
              <w:jc w:val="both"/>
              <w:rPr>
                <w:rFonts w:ascii="Times New Roman" w:eastAsia="Calibri" w:hAnsi="Times New Roman" w:cs="Times New Roman"/>
                <w:kern w:val="2"/>
                <w:sz w:val="28"/>
                <w:szCs w:val="28"/>
                <w:lang w:val="vi-VN"/>
                <w14:ligatures w14:val="standardContextual"/>
              </w:rPr>
            </w:pPr>
            <w:r w:rsidRPr="002677FD">
              <w:rPr>
                <w:rFonts w:ascii="Times New Roman" w:eastAsia="Calibri" w:hAnsi="Times New Roman" w:cs="Times New Roman"/>
                <w:kern w:val="2"/>
                <w:sz w:val="28"/>
                <w:szCs w:val="28"/>
                <w14:ligatures w14:val="standardContextual"/>
              </w:rPr>
              <w:t xml:space="preserve">Dự thảo </w:t>
            </w:r>
            <w:r w:rsidRPr="002677FD">
              <w:rPr>
                <w:rFonts w:ascii="Times New Roman" w:eastAsia="Calibri" w:hAnsi="Times New Roman" w:cs="Times New Roman"/>
                <w:kern w:val="2"/>
                <w:sz w:val="28"/>
                <w:szCs w:val="28"/>
                <w:lang w:val="vi-VN"/>
                <w14:ligatures w14:val="standardContextual"/>
              </w:rPr>
              <w:t>Tại khoản 1 Điều 4 về nguyên tắc xác định mức lãi suất được hỗ trợ nêu:</w:t>
            </w:r>
          </w:p>
          <w:p w14:paraId="76CCB463" w14:textId="2D688304" w:rsidR="00915292" w:rsidRPr="002677FD" w:rsidRDefault="009A723D" w:rsidP="00E26437">
            <w:pPr>
              <w:spacing w:before="120" w:after="120" w:line="276" w:lineRule="auto"/>
              <w:ind w:firstLine="214"/>
              <w:jc w:val="both"/>
              <w:rPr>
                <w:rFonts w:ascii="Times New Roman" w:eastAsia="Calibri" w:hAnsi="Times New Roman" w:cs="Times New Roman"/>
                <w:i/>
                <w:iCs/>
                <w:kern w:val="2"/>
                <w:sz w:val="28"/>
                <w:szCs w:val="28"/>
                <w:lang w:val="vi-VN"/>
                <w14:ligatures w14:val="standardContextual"/>
              </w:rPr>
            </w:pPr>
            <w:r w:rsidRPr="002677FD">
              <w:rPr>
                <w:rFonts w:ascii="Times New Roman" w:eastAsia="Calibri" w:hAnsi="Times New Roman" w:cs="Times New Roman"/>
                <w:i/>
                <w:iCs/>
                <w:kern w:val="2"/>
                <w:sz w:val="28"/>
                <w:szCs w:val="28"/>
                <w:lang w:val="vi-VN"/>
                <w14:ligatures w14:val="standardContextual"/>
              </w:rPr>
              <w:t>“</w:t>
            </w:r>
            <w:r w:rsidR="00915292" w:rsidRPr="002677FD">
              <w:rPr>
                <w:rFonts w:ascii="Times New Roman" w:eastAsia="Calibri" w:hAnsi="Times New Roman" w:cs="Times New Roman"/>
                <w:i/>
                <w:iCs/>
                <w:kern w:val="2"/>
                <w:sz w:val="28"/>
                <w:szCs w:val="28"/>
                <w:lang w:val="vi-VN"/>
                <w14:ligatures w14:val="standardContextual"/>
              </w:rPr>
              <w:t xml:space="preserve">Lãi suất này do </w:t>
            </w:r>
            <w:r w:rsidR="00915292" w:rsidRPr="002677FD">
              <w:rPr>
                <w:rFonts w:ascii="Times New Roman" w:eastAsia="Calibri" w:hAnsi="Times New Roman" w:cs="Times New Roman"/>
                <w:b/>
                <w:bCs/>
                <w:i/>
                <w:iCs/>
                <w:kern w:val="2"/>
                <w:sz w:val="28"/>
                <w:szCs w:val="28"/>
                <w:lang w:val="vi-VN"/>
                <w14:ligatures w14:val="standardContextual"/>
              </w:rPr>
              <w:t>Ngân hàng nhà nước Việt Nam – Chi nhánh Thành phố Hồ Chí Minh</w:t>
            </w:r>
            <w:r w:rsidR="00915292" w:rsidRPr="002677FD">
              <w:rPr>
                <w:rFonts w:ascii="Times New Roman" w:eastAsia="Calibri" w:hAnsi="Times New Roman" w:cs="Times New Roman"/>
                <w:i/>
                <w:iCs/>
                <w:kern w:val="2"/>
                <w:sz w:val="28"/>
                <w:szCs w:val="28"/>
                <w:lang w:val="vi-VN"/>
                <w14:ligatures w14:val="standardContextual"/>
              </w:rPr>
              <w:t xml:space="preserve"> thông báo hàng tháng theo đúng quy định</w:t>
            </w:r>
            <w:r w:rsidRPr="002677FD">
              <w:rPr>
                <w:rFonts w:ascii="Times New Roman" w:eastAsia="Calibri" w:hAnsi="Times New Roman" w:cs="Times New Roman"/>
                <w:i/>
                <w:iCs/>
                <w:kern w:val="2"/>
                <w:sz w:val="28"/>
                <w:szCs w:val="28"/>
                <w:lang w:val="vi-VN"/>
                <w14:ligatures w14:val="standardContextual"/>
              </w:rPr>
              <w:t>”</w:t>
            </w:r>
          </w:p>
          <w:p w14:paraId="2631391F" w14:textId="77777777" w:rsidR="00915292" w:rsidRPr="002677FD" w:rsidRDefault="00915292" w:rsidP="00E26437">
            <w:pPr>
              <w:spacing w:before="120" w:after="120" w:line="276" w:lineRule="auto"/>
              <w:ind w:firstLine="214"/>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b/>
                <w:bCs/>
                <w:kern w:val="2"/>
                <w:sz w:val="28"/>
                <w:szCs w:val="28"/>
                <w:lang w:val="vi-VN"/>
                <w14:ligatures w14:val="standardContextual"/>
              </w:rPr>
              <w:t>KBII đề nghị điều chỉnh như sau:</w:t>
            </w:r>
          </w:p>
          <w:p w14:paraId="4969172E" w14:textId="28FCA43B" w:rsidR="00915292" w:rsidRPr="002677FD" w:rsidRDefault="009A723D" w:rsidP="00E26437">
            <w:pPr>
              <w:spacing w:before="120" w:after="120" w:line="276" w:lineRule="auto"/>
              <w:ind w:firstLine="214"/>
              <w:jc w:val="both"/>
              <w:rPr>
                <w:rFonts w:ascii="Times New Roman" w:eastAsia="Calibri" w:hAnsi="Times New Roman" w:cs="Times New Roman"/>
                <w:i/>
                <w:iCs/>
                <w:kern w:val="2"/>
                <w:sz w:val="28"/>
                <w:szCs w:val="28"/>
                <w:lang w:val="vi-VN"/>
                <w14:ligatures w14:val="standardContextual"/>
              </w:rPr>
            </w:pPr>
            <w:r w:rsidRPr="002677FD">
              <w:rPr>
                <w:rFonts w:ascii="Times New Roman" w:eastAsia="Calibri" w:hAnsi="Times New Roman" w:cs="Times New Roman"/>
                <w:i/>
                <w:iCs/>
                <w:kern w:val="2"/>
                <w:sz w:val="28"/>
                <w:szCs w:val="28"/>
                <w:lang w:val="vi-VN"/>
                <w14:ligatures w14:val="standardContextual"/>
              </w:rPr>
              <w:lastRenderedPageBreak/>
              <w:t>“</w:t>
            </w:r>
            <w:r w:rsidR="00915292" w:rsidRPr="002677FD">
              <w:rPr>
                <w:rFonts w:ascii="Times New Roman" w:eastAsia="Calibri" w:hAnsi="Times New Roman" w:cs="Times New Roman"/>
                <w:i/>
                <w:iCs/>
                <w:kern w:val="2"/>
                <w:sz w:val="28"/>
                <w:szCs w:val="28"/>
                <w:lang w:val="vi-VN"/>
                <w14:ligatures w14:val="standardContextual"/>
              </w:rPr>
              <w:t xml:space="preserve">Lãi suất này do </w:t>
            </w:r>
            <w:r w:rsidR="00915292" w:rsidRPr="002677FD">
              <w:rPr>
                <w:rFonts w:ascii="Times New Roman" w:eastAsia="Calibri" w:hAnsi="Times New Roman" w:cs="Times New Roman"/>
                <w:b/>
                <w:bCs/>
                <w:i/>
                <w:iCs/>
                <w:kern w:val="2"/>
                <w:sz w:val="28"/>
                <w:szCs w:val="28"/>
                <w:lang w:val="vi-VN"/>
                <w14:ligatures w14:val="standardContextual"/>
              </w:rPr>
              <w:t>Ngân hàng nhà nước Chi nhánh Khu vực II</w:t>
            </w:r>
            <w:r w:rsidR="00915292" w:rsidRPr="002677FD">
              <w:rPr>
                <w:rFonts w:ascii="Times New Roman" w:eastAsia="Calibri" w:hAnsi="Times New Roman" w:cs="Times New Roman"/>
                <w:i/>
                <w:iCs/>
                <w:kern w:val="2"/>
                <w:sz w:val="28"/>
                <w:szCs w:val="28"/>
                <w:lang w:val="vi-VN"/>
                <w14:ligatures w14:val="standardContextual"/>
              </w:rPr>
              <w:t xml:space="preserve"> thông báo hàng tháng theo đúng quy định</w:t>
            </w:r>
            <w:r w:rsidRPr="002677FD">
              <w:rPr>
                <w:rFonts w:ascii="Times New Roman" w:eastAsia="Calibri" w:hAnsi="Times New Roman" w:cs="Times New Roman"/>
                <w:i/>
                <w:iCs/>
                <w:kern w:val="2"/>
                <w:sz w:val="28"/>
                <w:szCs w:val="28"/>
                <w:lang w:val="vi-VN"/>
                <w14:ligatures w14:val="standardContextual"/>
              </w:rPr>
              <w:t>”</w:t>
            </w:r>
          </w:p>
          <w:p w14:paraId="6C950FC2" w14:textId="04071F52" w:rsidR="00915292" w:rsidRPr="002677FD" w:rsidRDefault="00915292" w:rsidP="00E26437">
            <w:pPr>
              <w:tabs>
                <w:tab w:val="left" w:pos="993"/>
              </w:tabs>
              <w:spacing w:before="120" w:after="120" w:line="276" w:lineRule="auto"/>
              <w:ind w:firstLine="214"/>
              <w:jc w:val="both"/>
              <w:rPr>
                <w:sz w:val="28"/>
                <w:szCs w:val="28"/>
                <w:lang w:val="vi-VN"/>
              </w:rPr>
            </w:pPr>
            <w:r w:rsidRPr="002677FD">
              <w:rPr>
                <w:rFonts w:ascii="Times New Roman" w:eastAsia="Calibri" w:hAnsi="Times New Roman" w:cs="Times New Roman"/>
                <w:kern w:val="2"/>
                <w:sz w:val="28"/>
                <w:szCs w:val="28"/>
                <w:lang w:val="vi-VN"/>
                <w14:ligatures w14:val="standardContextual"/>
              </w:rPr>
              <w:t>Lý do: Từ ngày 01/07/2025, Ngân hàng nhà nước Việt Nam</w:t>
            </w:r>
            <w:r w:rsidR="00AE696B" w:rsidRPr="002677FD">
              <w:rPr>
                <w:rFonts w:ascii="Times New Roman" w:eastAsia="Calibri" w:hAnsi="Times New Roman" w:cs="Times New Roman"/>
                <w:kern w:val="2"/>
                <w:sz w:val="28"/>
                <w:szCs w:val="28"/>
                <w14:ligatures w14:val="standardContextual"/>
              </w:rPr>
              <w:t xml:space="preserve"> </w:t>
            </w:r>
            <w:r w:rsidRPr="002677FD">
              <w:rPr>
                <w:rFonts w:ascii="Times New Roman" w:eastAsia="Calibri" w:hAnsi="Times New Roman" w:cs="Times New Roman"/>
                <w:kern w:val="2"/>
                <w:sz w:val="28"/>
                <w:szCs w:val="28"/>
                <w:lang w:val="vi-VN"/>
                <w14:ligatures w14:val="standardContextual"/>
              </w:rPr>
              <w:t>- Chi nhánh Thành phố Hồ Chí Minh đổi tên thành Ngân hàng Nhà nước Chi nhánh Khu vực II</w:t>
            </w:r>
          </w:p>
        </w:tc>
        <w:tc>
          <w:tcPr>
            <w:tcW w:w="3960" w:type="dxa"/>
          </w:tcPr>
          <w:p w14:paraId="2D8A87C7" w14:textId="219B532F"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lastRenderedPageBreak/>
              <w:t>Tiếp thu</w:t>
            </w:r>
          </w:p>
        </w:tc>
      </w:tr>
      <w:tr w:rsidR="002677FD" w:rsidRPr="002677FD" w14:paraId="73AA761D" w14:textId="77777777" w:rsidTr="004F70E1">
        <w:tc>
          <w:tcPr>
            <w:tcW w:w="990" w:type="dxa"/>
          </w:tcPr>
          <w:p w14:paraId="3CD9A7D7" w14:textId="5DB8A34F" w:rsidR="00915292" w:rsidRPr="002677FD" w:rsidRDefault="00915292" w:rsidP="00E26437">
            <w:pPr>
              <w:spacing w:before="120" w:after="120" w:line="276" w:lineRule="auto"/>
              <w:jc w:val="center"/>
              <w:rPr>
                <w:rFonts w:ascii="Times New Roman" w:hAnsi="Times New Roman" w:cs="Times New Roman"/>
                <w:sz w:val="28"/>
                <w:szCs w:val="28"/>
              </w:rPr>
            </w:pPr>
            <w:r w:rsidRPr="002677FD">
              <w:rPr>
                <w:rFonts w:ascii="Times New Roman" w:hAnsi="Times New Roman" w:cs="Times New Roman"/>
                <w:sz w:val="28"/>
                <w:szCs w:val="28"/>
              </w:rPr>
              <w:lastRenderedPageBreak/>
              <w:t>6.2</w:t>
            </w:r>
          </w:p>
        </w:tc>
        <w:tc>
          <w:tcPr>
            <w:tcW w:w="8820" w:type="dxa"/>
          </w:tcPr>
          <w:p w14:paraId="682E833D" w14:textId="77777777" w:rsidR="00915292" w:rsidRPr="002677FD" w:rsidRDefault="00915292"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b/>
                <w:bCs/>
                <w:kern w:val="2"/>
                <w:sz w:val="28"/>
                <w:szCs w:val="28"/>
                <w:lang w:val="vi-VN"/>
                <w14:ligatures w14:val="standardContextual"/>
              </w:rPr>
              <w:t>Dự thảo tại Khoản 1 Điều 13 về thanh toán kinh phí hỗ trợ nêu:</w:t>
            </w:r>
          </w:p>
          <w:p w14:paraId="5B6DA1E3" w14:textId="4D59824B" w:rsidR="00915292" w:rsidRPr="002677FD" w:rsidRDefault="009A723D" w:rsidP="00E26437">
            <w:pPr>
              <w:spacing w:before="120" w:after="120" w:line="276" w:lineRule="auto"/>
              <w:jc w:val="both"/>
              <w:rPr>
                <w:rFonts w:ascii="Times New Roman" w:eastAsia="Calibri" w:hAnsi="Times New Roman" w:cs="Times New Roman"/>
                <w:i/>
                <w:iCs/>
                <w:kern w:val="2"/>
                <w:sz w:val="28"/>
                <w:szCs w:val="28"/>
                <w:lang w:val="vi-VN"/>
                <w14:ligatures w14:val="standardContextual"/>
              </w:rPr>
            </w:pPr>
            <w:r w:rsidRPr="002677FD">
              <w:rPr>
                <w:rFonts w:ascii="Times New Roman" w:eastAsia="Calibri" w:hAnsi="Times New Roman" w:cs="Times New Roman"/>
                <w:i/>
                <w:iCs/>
                <w:kern w:val="2"/>
                <w:sz w:val="28"/>
                <w:szCs w:val="28"/>
                <w:lang w:val="vi-VN"/>
                <w14:ligatures w14:val="standardContextual"/>
              </w:rPr>
              <w:t>“</w:t>
            </w:r>
            <w:r w:rsidR="00915292" w:rsidRPr="002677FD">
              <w:rPr>
                <w:rFonts w:ascii="Times New Roman" w:eastAsia="Calibri" w:hAnsi="Times New Roman" w:cs="Times New Roman"/>
                <w:i/>
                <w:iCs/>
                <w:kern w:val="2"/>
                <w:sz w:val="28"/>
                <w:szCs w:val="28"/>
                <w:lang w:val="vi-VN"/>
                <w14:ligatures w14:val="standardContextual"/>
              </w:rPr>
              <w:t xml:space="preserve">Điều 13. </w:t>
            </w:r>
            <w:r w:rsidR="00915292" w:rsidRPr="002677FD">
              <w:rPr>
                <w:rFonts w:ascii="Times New Roman" w:eastAsia="Calibri" w:hAnsi="Times New Roman" w:cs="Times New Roman"/>
                <w:b/>
                <w:bCs/>
                <w:i/>
                <w:iCs/>
                <w:kern w:val="2"/>
                <w:sz w:val="28"/>
                <w:szCs w:val="28"/>
                <w:lang w:val="vi-VN"/>
                <w14:ligatures w14:val="standardContextual"/>
              </w:rPr>
              <w:t>Giải ngân</w:t>
            </w:r>
            <w:r w:rsidR="00915292" w:rsidRPr="002677FD">
              <w:rPr>
                <w:rFonts w:ascii="Times New Roman" w:eastAsia="Calibri" w:hAnsi="Times New Roman" w:cs="Times New Roman"/>
                <w:i/>
                <w:iCs/>
                <w:kern w:val="2"/>
                <w:sz w:val="28"/>
                <w:szCs w:val="28"/>
                <w:lang w:val="vi-VN"/>
                <w14:ligatures w14:val="standardContextual"/>
              </w:rPr>
              <w:t xml:space="preserve"> kinh phí hỗ trợ Kho bạc nhà nước Khu vực II là cơ quan thanh toán kinh phí hỗ trợ lãi suất theo quy định của </w:t>
            </w:r>
            <w:r w:rsidR="00E26437" w:rsidRPr="002677FD">
              <w:rPr>
                <w:rFonts w:ascii="Times New Roman" w:eastAsia="Calibri" w:hAnsi="Times New Roman" w:cs="Times New Roman"/>
                <w:i/>
                <w:iCs/>
                <w:kern w:val="2"/>
                <w:sz w:val="28"/>
                <w:szCs w:val="28"/>
                <w:lang w:val="vi-VN"/>
                <w14:ligatures w14:val="standardContextual"/>
              </w:rPr>
              <w:t>Ủ</w:t>
            </w:r>
            <w:r w:rsidR="00915292" w:rsidRPr="002677FD">
              <w:rPr>
                <w:rFonts w:ascii="Times New Roman" w:eastAsia="Calibri" w:hAnsi="Times New Roman" w:cs="Times New Roman"/>
                <w:i/>
                <w:iCs/>
                <w:kern w:val="2"/>
                <w:sz w:val="28"/>
                <w:szCs w:val="28"/>
                <w:lang w:val="vi-VN"/>
                <w14:ligatures w14:val="standardContextual"/>
              </w:rPr>
              <w:t xml:space="preserve">y ban nhân dân Thành phố triển khai Nghị quyết này. Thành phần hồ sơ theo quy định tại </w:t>
            </w:r>
            <w:r w:rsidR="00915292" w:rsidRPr="002677FD">
              <w:rPr>
                <w:rFonts w:ascii="Times New Roman" w:eastAsia="Calibri" w:hAnsi="Times New Roman" w:cs="Times New Roman"/>
                <w:b/>
                <w:bCs/>
                <w:i/>
                <w:iCs/>
                <w:kern w:val="2"/>
                <w:sz w:val="28"/>
                <w:szCs w:val="28"/>
                <w:lang w:val="vi-VN"/>
                <w14:ligatures w14:val="standardContextual"/>
              </w:rPr>
              <w:t>Phụ lục 7</w:t>
            </w:r>
            <w:r w:rsidR="00915292" w:rsidRPr="002677FD">
              <w:rPr>
                <w:rFonts w:ascii="Times New Roman" w:eastAsia="Calibri" w:hAnsi="Times New Roman" w:cs="Times New Roman"/>
                <w:i/>
                <w:iCs/>
                <w:kern w:val="2"/>
                <w:sz w:val="28"/>
                <w:szCs w:val="28"/>
                <w:lang w:val="vi-VN"/>
                <w14:ligatures w14:val="standardContextual"/>
              </w:rPr>
              <w:t xml:space="preserve"> Quy định này</w:t>
            </w:r>
            <w:r w:rsidRPr="002677FD">
              <w:rPr>
                <w:rFonts w:ascii="Times New Roman" w:eastAsia="Calibri" w:hAnsi="Times New Roman" w:cs="Times New Roman"/>
                <w:i/>
                <w:iCs/>
                <w:kern w:val="2"/>
                <w:sz w:val="28"/>
                <w:szCs w:val="28"/>
                <w:lang w:val="vi-VN"/>
                <w14:ligatures w14:val="standardContextual"/>
              </w:rPr>
              <w:t>”</w:t>
            </w:r>
          </w:p>
          <w:p w14:paraId="17E85C6E" w14:textId="77777777" w:rsidR="00915292" w:rsidRPr="002677FD" w:rsidRDefault="00915292"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b/>
                <w:bCs/>
                <w:kern w:val="2"/>
                <w:sz w:val="28"/>
                <w:szCs w:val="28"/>
                <w:lang w:val="vi-VN"/>
                <w14:ligatures w14:val="standardContextual"/>
              </w:rPr>
              <w:t>KBII đề nghị điều chỉnh như sau:</w:t>
            </w:r>
          </w:p>
          <w:p w14:paraId="482EAF11" w14:textId="4A607116" w:rsidR="00915292" w:rsidRPr="002677FD" w:rsidRDefault="009A723D" w:rsidP="00E26437">
            <w:pPr>
              <w:spacing w:before="120" w:after="120" w:line="276" w:lineRule="auto"/>
              <w:jc w:val="both"/>
              <w:rPr>
                <w:rFonts w:ascii="Times New Roman" w:eastAsia="Calibri" w:hAnsi="Times New Roman" w:cs="Times New Roman"/>
                <w:i/>
                <w:iCs/>
                <w:kern w:val="2"/>
                <w:sz w:val="28"/>
                <w:szCs w:val="28"/>
                <w:lang w:val="vi-VN"/>
                <w14:ligatures w14:val="standardContextual"/>
              </w:rPr>
            </w:pPr>
            <w:r w:rsidRPr="002677FD">
              <w:rPr>
                <w:rFonts w:ascii="Times New Roman" w:eastAsia="Calibri" w:hAnsi="Times New Roman" w:cs="Times New Roman"/>
                <w:i/>
                <w:iCs/>
                <w:kern w:val="2"/>
                <w:sz w:val="28"/>
                <w:szCs w:val="28"/>
                <w:lang w:val="vi-VN"/>
                <w14:ligatures w14:val="standardContextual"/>
              </w:rPr>
              <w:t>“</w:t>
            </w:r>
            <w:r w:rsidR="00915292" w:rsidRPr="002677FD">
              <w:rPr>
                <w:rFonts w:ascii="Times New Roman" w:eastAsia="Calibri" w:hAnsi="Times New Roman" w:cs="Times New Roman"/>
                <w:i/>
                <w:iCs/>
                <w:kern w:val="2"/>
                <w:sz w:val="28"/>
                <w:szCs w:val="28"/>
                <w:lang w:val="vi-VN"/>
                <w14:ligatures w14:val="standardContextual"/>
              </w:rPr>
              <w:t xml:space="preserve">Điều 13. </w:t>
            </w:r>
            <w:r w:rsidR="00915292" w:rsidRPr="002677FD">
              <w:rPr>
                <w:rFonts w:ascii="Times New Roman" w:eastAsia="Calibri" w:hAnsi="Times New Roman" w:cs="Times New Roman"/>
                <w:b/>
                <w:bCs/>
                <w:i/>
                <w:iCs/>
                <w:kern w:val="2"/>
                <w:sz w:val="28"/>
                <w:szCs w:val="28"/>
                <w:lang w:val="vi-VN"/>
                <w14:ligatures w14:val="standardContextual"/>
              </w:rPr>
              <w:t>Thanh toán</w:t>
            </w:r>
            <w:r w:rsidR="00915292" w:rsidRPr="002677FD">
              <w:rPr>
                <w:rFonts w:ascii="Times New Roman" w:eastAsia="Calibri" w:hAnsi="Times New Roman" w:cs="Times New Roman"/>
                <w:i/>
                <w:iCs/>
                <w:kern w:val="2"/>
                <w:sz w:val="28"/>
                <w:szCs w:val="28"/>
                <w:lang w:val="vi-VN"/>
                <w14:ligatures w14:val="standardContextual"/>
              </w:rPr>
              <w:t xml:space="preserve"> kinh phí hỗ trợ Kho bạc nhà nước Khu vực II là cơ quan thanh toán kinh phí hỗ trợ lãi suất theo quy định của Ủy ban nhân dân Thành phố triển khai Nghị quyết này. Thành phần hồ sơ theo quy định tại </w:t>
            </w:r>
            <w:r w:rsidR="00915292" w:rsidRPr="002677FD">
              <w:rPr>
                <w:rFonts w:ascii="Times New Roman" w:eastAsia="Calibri" w:hAnsi="Times New Roman" w:cs="Times New Roman"/>
                <w:b/>
                <w:bCs/>
                <w:i/>
                <w:iCs/>
                <w:kern w:val="2"/>
                <w:sz w:val="28"/>
                <w:szCs w:val="28"/>
                <w:lang w:val="vi-VN"/>
                <w14:ligatures w14:val="standardContextual"/>
              </w:rPr>
              <w:t>Phụ lục 5</w:t>
            </w:r>
            <w:r w:rsidR="00915292" w:rsidRPr="002677FD">
              <w:rPr>
                <w:rFonts w:ascii="Times New Roman" w:eastAsia="Calibri" w:hAnsi="Times New Roman" w:cs="Times New Roman"/>
                <w:i/>
                <w:iCs/>
                <w:kern w:val="2"/>
                <w:sz w:val="28"/>
                <w:szCs w:val="28"/>
                <w:lang w:val="vi-VN"/>
                <w14:ligatures w14:val="standardContextual"/>
              </w:rPr>
              <w:t xml:space="preserve"> Quy định này</w:t>
            </w:r>
            <w:r w:rsidRPr="002677FD">
              <w:rPr>
                <w:rFonts w:ascii="Times New Roman" w:eastAsia="Calibri" w:hAnsi="Times New Roman" w:cs="Times New Roman"/>
                <w:i/>
                <w:iCs/>
                <w:kern w:val="2"/>
                <w:sz w:val="28"/>
                <w:szCs w:val="28"/>
                <w:lang w:val="vi-VN"/>
                <w14:ligatures w14:val="standardContextual"/>
              </w:rPr>
              <w:t>”</w:t>
            </w:r>
          </w:p>
          <w:p w14:paraId="0508BD79" w14:textId="7DE847B7" w:rsidR="00915292" w:rsidRPr="002677FD" w:rsidRDefault="00915292" w:rsidP="00E26437">
            <w:pPr>
              <w:tabs>
                <w:tab w:val="left" w:pos="993"/>
              </w:tabs>
              <w:spacing w:before="120" w:after="120" w:line="276" w:lineRule="auto"/>
              <w:ind w:firstLine="432"/>
              <w:jc w:val="both"/>
              <w:rPr>
                <w:sz w:val="28"/>
                <w:szCs w:val="28"/>
              </w:rPr>
            </w:pPr>
            <w:r w:rsidRPr="002677FD">
              <w:rPr>
                <w:rFonts w:ascii="Times New Roman" w:eastAsia="Calibri" w:hAnsi="Times New Roman" w:cs="Times New Roman"/>
                <w:kern w:val="2"/>
                <w:sz w:val="28"/>
                <w:szCs w:val="28"/>
                <w:lang w:val="vi-VN"/>
                <w14:ligatures w14:val="standardContextual"/>
              </w:rPr>
              <w:t>Lý do: Điều chỉnh đúng với nội dung của Phụ lục đính kèm (Phụ lục 5</w:t>
            </w:r>
            <w:r w:rsidR="00E26437" w:rsidRPr="002677FD">
              <w:rPr>
                <w:rFonts w:ascii="Times New Roman" w:eastAsia="Calibri" w:hAnsi="Times New Roman" w:cs="Times New Roman"/>
                <w:kern w:val="2"/>
                <w:sz w:val="28"/>
                <w:szCs w:val="28"/>
                <w14:ligatures w14:val="standardContextual"/>
              </w:rPr>
              <w:t xml:space="preserve"> </w:t>
            </w:r>
            <w:r w:rsidRPr="002677FD">
              <w:rPr>
                <w:rFonts w:ascii="Times New Roman" w:eastAsia="Calibri" w:hAnsi="Times New Roman" w:cs="Times New Roman"/>
                <w:kern w:val="2"/>
                <w:sz w:val="28"/>
                <w:szCs w:val="28"/>
                <w:lang w:val="vi-VN"/>
                <w14:ligatures w14:val="standardContextual"/>
              </w:rPr>
              <w:t>- Thành phần hồ sơ thanh toán kinh phí hỗ trợ lãi vay đối với các dự án).</w:t>
            </w:r>
          </w:p>
        </w:tc>
        <w:tc>
          <w:tcPr>
            <w:tcW w:w="3960" w:type="dxa"/>
          </w:tcPr>
          <w:p w14:paraId="298581B6" w14:textId="29C9939C"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t>Tiếp thu</w:t>
            </w:r>
          </w:p>
          <w:p w14:paraId="3B5980AE" w14:textId="1F14F377" w:rsidR="00915292" w:rsidRPr="002677FD" w:rsidRDefault="00915292" w:rsidP="00E26437">
            <w:pPr>
              <w:spacing w:before="120" w:after="120" w:line="276" w:lineRule="auto"/>
              <w:jc w:val="both"/>
              <w:rPr>
                <w:rFonts w:ascii="Times New Roman" w:hAnsi="Times New Roman" w:cs="Times New Roman"/>
                <w:bCs/>
                <w:sz w:val="28"/>
                <w:szCs w:val="28"/>
              </w:rPr>
            </w:pPr>
          </w:p>
        </w:tc>
      </w:tr>
      <w:tr w:rsidR="002677FD" w:rsidRPr="002677FD" w14:paraId="5381F871" w14:textId="77777777" w:rsidTr="004F70E1">
        <w:tc>
          <w:tcPr>
            <w:tcW w:w="990" w:type="dxa"/>
          </w:tcPr>
          <w:p w14:paraId="10C6A6B9" w14:textId="0C841DC1" w:rsidR="00915292" w:rsidRPr="002677FD" w:rsidRDefault="00915292" w:rsidP="00E26437">
            <w:pPr>
              <w:spacing w:before="120" w:after="120" w:line="276" w:lineRule="auto"/>
              <w:jc w:val="center"/>
              <w:rPr>
                <w:rFonts w:ascii="Times New Roman" w:hAnsi="Times New Roman" w:cs="Times New Roman"/>
                <w:sz w:val="28"/>
                <w:szCs w:val="28"/>
              </w:rPr>
            </w:pPr>
            <w:r w:rsidRPr="002677FD">
              <w:rPr>
                <w:rFonts w:ascii="Times New Roman" w:hAnsi="Times New Roman" w:cs="Times New Roman"/>
                <w:sz w:val="28"/>
                <w:szCs w:val="28"/>
              </w:rPr>
              <w:t>6.3</w:t>
            </w:r>
          </w:p>
        </w:tc>
        <w:tc>
          <w:tcPr>
            <w:tcW w:w="8820" w:type="dxa"/>
          </w:tcPr>
          <w:p w14:paraId="1856D418" w14:textId="77777777" w:rsidR="00915292" w:rsidRPr="002677FD" w:rsidRDefault="00915292"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b/>
                <w:bCs/>
                <w:kern w:val="2"/>
                <w:sz w:val="28"/>
                <w:szCs w:val="28"/>
                <w:lang w:val="vi-VN"/>
                <w14:ligatures w14:val="standardContextual"/>
              </w:rPr>
              <w:t>Dự thảo tại Điều 18 về điều khoản chuyển tiếp nêu:</w:t>
            </w:r>
          </w:p>
          <w:p w14:paraId="56136027" w14:textId="4F51D775" w:rsidR="00915292" w:rsidRPr="002677FD" w:rsidRDefault="009A723D" w:rsidP="00E26437">
            <w:pPr>
              <w:spacing w:before="120" w:after="120" w:line="276" w:lineRule="auto"/>
              <w:jc w:val="both"/>
              <w:rPr>
                <w:rFonts w:ascii="Times New Roman" w:eastAsia="Calibri" w:hAnsi="Times New Roman" w:cs="Times New Roman"/>
                <w:i/>
                <w:iCs/>
                <w:kern w:val="2"/>
                <w:sz w:val="28"/>
                <w:szCs w:val="28"/>
                <w:lang w:val="vi-VN"/>
                <w14:ligatures w14:val="standardContextual"/>
              </w:rPr>
            </w:pPr>
            <w:r w:rsidRPr="002677FD">
              <w:rPr>
                <w:rFonts w:ascii="Times New Roman" w:eastAsia="Calibri" w:hAnsi="Times New Roman" w:cs="Times New Roman"/>
                <w:i/>
                <w:iCs/>
                <w:kern w:val="2"/>
                <w:sz w:val="28"/>
                <w:szCs w:val="28"/>
                <w:lang w:val="vi-VN"/>
                <w14:ligatures w14:val="standardContextual"/>
              </w:rPr>
              <w:t>“</w:t>
            </w:r>
            <w:r w:rsidR="00915292" w:rsidRPr="002677FD">
              <w:rPr>
                <w:rFonts w:ascii="Times New Roman" w:eastAsia="Calibri" w:hAnsi="Times New Roman" w:cs="Times New Roman"/>
                <w:i/>
                <w:iCs/>
                <w:kern w:val="2"/>
                <w:sz w:val="28"/>
                <w:szCs w:val="28"/>
                <w:lang w:val="vi-VN"/>
                <w14:ligatures w14:val="standardContextual"/>
              </w:rPr>
              <w:t xml:space="preserve">1. Các dự án đã có Quyết định của cơ quan có thẩm quyền phê duyệt hỗ trợ lãi vay theo Chương trình hỗ trợ lãi suất theo các quy định tại Nghị quyết 09/2023/NQ-HĐND ngày 19 tháng 9 năm 2023 của Hội đồng nhân dân Thành phố </w:t>
            </w:r>
            <w:r w:rsidR="00915292" w:rsidRPr="002677FD">
              <w:rPr>
                <w:rFonts w:ascii="Times New Roman" w:eastAsia="Calibri" w:hAnsi="Times New Roman" w:cs="Times New Roman"/>
                <w:b/>
                <w:bCs/>
                <w:i/>
                <w:iCs/>
                <w:kern w:val="2"/>
                <w:sz w:val="28"/>
                <w:szCs w:val="28"/>
                <w:lang w:val="vi-VN"/>
                <w14:ligatures w14:val="standardContextual"/>
              </w:rPr>
              <w:t>và đã được bố trí kế hoạch vốn từ ngân sách Thành phố</w:t>
            </w:r>
            <w:r w:rsidR="00915292" w:rsidRPr="002677FD">
              <w:rPr>
                <w:rFonts w:ascii="Times New Roman" w:eastAsia="Calibri" w:hAnsi="Times New Roman" w:cs="Times New Roman"/>
                <w:i/>
                <w:iCs/>
                <w:kern w:val="2"/>
                <w:sz w:val="28"/>
                <w:szCs w:val="28"/>
                <w:lang w:val="vi-VN"/>
                <w14:ligatures w14:val="standardContextual"/>
              </w:rPr>
              <w:t xml:space="preserve"> thì tiếp tục được hỗ trợ theo Quyết định phê duyệt của cơ quan có th</w:t>
            </w:r>
            <w:r w:rsidR="00E26437" w:rsidRPr="002677FD">
              <w:rPr>
                <w:rFonts w:ascii="Times New Roman" w:eastAsia="Calibri" w:hAnsi="Times New Roman" w:cs="Times New Roman"/>
                <w:i/>
                <w:iCs/>
                <w:kern w:val="2"/>
                <w:sz w:val="28"/>
                <w:szCs w:val="28"/>
                <w14:ligatures w14:val="standardContextual"/>
              </w:rPr>
              <w:t>ẩ</w:t>
            </w:r>
            <w:r w:rsidR="00915292" w:rsidRPr="002677FD">
              <w:rPr>
                <w:rFonts w:ascii="Times New Roman" w:eastAsia="Calibri" w:hAnsi="Times New Roman" w:cs="Times New Roman"/>
                <w:i/>
                <w:iCs/>
                <w:kern w:val="2"/>
                <w:sz w:val="28"/>
                <w:szCs w:val="28"/>
                <w:lang w:val="vi-VN"/>
                <w14:ligatures w14:val="standardContextual"/>
              </w:rPr>
              <w:t xml:space="preserve">m quyền. Trường </w:t>
            </w:r>
            <w:r w:rsidR="00915292" w:rsidRPr="002677FD">
              <w:rPr>
                <w:rFonts w:ascii="Times New Roman" w:eastAsia="Calibri" w:hAnsi="Times New Roman" w:cs="Times New Roman"/>
                <w:i/>
                <w:iCs/>
                <w:kern w:val="2"/>
                <w:sz w:val="28"/>
                <w:szCs w:val="28"/>
                <w:lang w:val="vi-VN"/>
                <w14:ligatures w14:val="standardContextual"/>
              </w:rPr>
              <w:lastRenderedPageBreak/>
              <w:t xml:space="preserve">hợp Chủ đầu tư có nhu cầu điều chỉnh các nội dung đã phê duyệt, việc điều chỉnh được thực hiện theo Quy định này. </w:t>
            </w:r>
            <w:r w:rsidRPr="002677FD">
              <w:rPr>
                <w:rFonts w:ascii="Times New Roman" w:eastAsia="Calibri" w:hAnsi="Times New Roman" w:cs="Times New Roman"/>
                <w:i/>
                <w:iCs/>
                <w:kern w:val="2"/>
                <w:sz w:val="28"/>
                <w:szCs w:val="28"/>
                <w:lang w:val="vi-VN"/>
                <w14:ligatures w14:val="standardContextual"/>
              </w:rPr>
              <w:t>“</w:t>
            </w:r>
          </w:p>
          <w:p w14:paraId="405CA44A" w14:textId="77777777" w:rsidR="00915292" w:rsidRPr="002677FD" w:rsidRDefault="00915292"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b/>
                <w:bCs/>
                <w:kern w:val="2"/>
                <w:sz w:val="28"/>
                <w:szCs w:val="28"/>
                <w:lang w:val="vi-VN"/>
                <w14:ligatures w14:val="standardContextual"/>
              </w:rPr>
              <w:t>KBII đề nghị bỏ số thứ tự mục 1 và điều chỉnh như sau:</w:t>
            </w:r>
          </w:p>
          <w:p w14:paraId="3D1788D8" w14:textId="49CFB6FC" w:rsidR="00915292" w:rsidRPr="002677FD" w:rsidRDefault="009A723D" w:rsidP="00E26437">
            <w:pPr>
              <w:spacing w:before="120" w:after="120" w:line="276" w:lineRule="auto"/>
              <w:jc w:val="both"/>
              <w:rPr>
                <w:rFonts w:ascii="Times New Roman" w:eastAsia="Calibri" w:hAnsi="Times New Roman" w:cs="Times New Roman"/>
                <w:kern w:val="2"/>
                <w:sz w:val="28"/>
                <w:szCs w:val="28"/>
                <w:lang w:val="vi-VN"/>
                <w14:ligatures w14:val="standardContextual"/>
              </w:rPr>
            </w:pPr>
            <w:r w:rsidRPr="002677FD">
              <w:rPr>
                <w:rFonts w:ascii="Times New Roman" w:eastAsia="Calibri" w:hAnsi="Times New Roman" w:cs="Times New Roman"/>
                <w:kern w:val="2"/>
                <w:sz w:val="28"/>
                <w:szCs w:val="28"/>
                <w:lang w:val="vi-VN"/>
                <w14:ligatures w14:val="standardContextual"/>
              </w:rPr>
              <w:t>“</w:t>
            </w:r>
            <w:r w:rsidR="00915292" w:rsidRPr="002677FD">
              <w:rPr>
                <w:rFonts w:ascii="Times New Roman" w:eastAsia="Calibri" w:hAnsi="Times New Roman" w:cs="Times New Roman"/>
                <w:kern w:val="2"/>
                <w:sz w:val="28"/>
                <w:szCs w:val="28"/>
                <w:lang w:val="vi-VN"/>
                <w14:ligatures w14:val="standardContextual"/>
              </w:rPr>
              <w:t>Các dự án đã có Quyết định của cơ quan có thâm quyền phê duyệt hỗ trợ lãi vay theo Chương trình hỗ trợ lãi suất theo các quy định tại Nghị quyết 09/2023/NQ-HĐND ngày 19 tháng 9 năm 2023 của Hội đồng nhân dân Thành phố thì tiếp tục được hỗ trợ theo Quyết định phê duyệt của cơ quan có thẩm quy</w:t>
            </w:r>
            <w:r w:rsidR="00E26437" w:rsidRPr="002677FD">
              <w:rPr>
                <w:rFonts w:ascii="Times New Roman" w:eastAsia="Calibri" w:hAnsi="Times New Roman" w:cs="Times New Roman"/>
                <w:kern w:val="2"/>
                <w:sz w:val="28"/>
                <w:szCs w:val="28"/>
                <w14:ligatures w14:val="standardContextual"/>
              </w:rPr>
              <w:t>ề</w:t>
            </w:r>
            <w:r w:rsidR="00915292" w:rsidRPr="002677FD">
              <w:rPr>
                <w:rFonts w:ascii="Times New Roman" w:eastAsia="Calibri" w:hAnsi="Times New Roman" w:cs="Times New Roman"/>
                <w:kern w:val="2"/>
                <w:sz w:val="28"/>
                <w:szCs w:val="28"/>
                <w:lang w:val="vi-VN"/>
                <w14:ligatures w14:val="standardContextual"/>
              </w:rPr>
              <w:t>n. Trường hợp Chủ đâu tư có nhu c</w:t>
            </w:r>
            <w:r w:rsidR="00E26437" w:rsidRPr="002677FD">
              <w:rPr>
                <w:rFonts w:ascii="Times New Roman" w:eastAsia="Calibri" w:hAnsi="Times New Roman" w:cs="Times New Roman"/>
                <w:kern w:val="2"/>
                <w:sz w:val="28"/>
                <w:szCs w:val="28"/>
                <w14:ligatures w14:val="standardContextual"/>
              </w:rPr>
              <w:t>ầ</w:t>
            </w:r>
            <w:r w:rsidR="00915292" w:rsidRPr="002677FD">
              <w:rPr>
                <w:rFonts w:ascii="Times New Roman" w:eastAsia="Calibri" w:hAnsi="Times New Roman" w:cs="Times New Roman"/>
                <w:kern w:val="2"/>
                <w:sz w:val="28"/>
                <w:szCs w:val="28"/>
                <w:lang w:val="vi-VN"/>
                <w14:ligatures w14:val="standardContextual"/>
              </w:rPr>
              <w:t xml:space="preserve">u điều chỉnh các nội dung đã phê duyệt, việc điều chỉnh được thực hiện theo Quy định này. </w:t>
            </w:r>
            <w:r w:rsidRPr="002677FD">
              <w:rPr>
                <w:rFonts w:ascii="Times New Roman" w:eastAsia="Calibri" w:hAnsi="Times New Roman" w:cs="Times New Roman"/>
                <w:kern w:val="2"/>
                <w:sz w:val="28"/>
                <w:szCs w:val="28"/>
                <w:lang w:val="vi-VN"/>
                <w14:ligatures w14:val="standardContextual"/>
              </w:rPr>
              <w:t>“</w:t>
            </w:r>
            <w:r w:rsidR="00915292" w:rsidRPr="002677FD">
              <w:rPr>
                <w:rFonts w:ascii="Times New Roman" w:eastAsia="Calibri" w:hAnsi="Times New Roman" w:cs="Times New Roman"/>
                <w:kern w:val="2"/>
                <w:sz w:val="28"/>
                <w:szCs w:val="28"/>
                <w:lang w:val="vi-VN"/>
                <w14:ligatures w14:val="standardContextual"/>
              </w:rPr>
              <w:t>.</w:t>
            </w:r>
          </w:p>
          <w:p w14:paraId="2FF6CFD0" w14:textId="4AE997C4" w:rsidR="00915292" w:rsidRPr="002677FD" w:rsidRDefault="00915292" w:rsidP="00E26437">
            <w:pPr>
              <w:spacing w:before="120" w:after="120" w:line="276" w:lineRule="auto"/>
              <w:ind w:firstLine="432"/>
              <w:jc w:val="both"/>
              <w:rPr>
                <w:rFonts w:ascii="Times New Roman" w:hAnsi="Times New Roman" w:cs="Times New Roman"/>
                <w:sz w:val="28"/>
                <w:szCs w:val="28"/>
              </w:rPr>
            </w:pPr>
            <w:r w:rsidRPr="002677FD">
              <w:rPr>
                <w:rFonts w:ascii="Times New Roman" w:eastAsia="Calibri" w:hAnsi="Times New Roman" w:cs="Times New Roman"/>
                <w:kern w:val="2"/>
                <w:sz w:val="28"/>
                <w:szCs w:val="28"/>
                <w:lang w:val="vi-VN"/>
                <w14:ligatures w14:val="standardContextual"/>
              </w:rPr>
              <w:t>Lý do: Trường hợp Nghị quyết đã được Hội đồng Nhân dân Thành phố thông qua và có hiệu lực, nhưng các dự án đã phê duyệt hỗ trợ lãi vay theo Chương trình hỗ trợ lãi suất quy định tại Nghị quyết 09/2023/NQ-HĐND nhưng chưa được bố trí kế hoạch vốn từ ngân sách Thành phố thì sẽ không tiếp tục được hỗ trợ theo Quyết định phê duyệt của cơ quan có thẩm quyền.</w:t>
            </w:r>
          </w:p>
        </w:tc>
        <w:tc>
          <w:tcPr>
            <w:tcW w:w="3960" w:type="dxa"/>
          </w:tcPr>
          <w:p w14:paraId="2A8F38C7" w14:textId="12FE1FB5"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lastRenderedPageBreak/>
              <w:t>Tiếp thu</w:t>
            </w:r>
          </w:p>
        </w:tc>
      </w:tr>
      <w:tr w:rsidR="002677FD" w:rsidRPr="002677FD" w14:paraId="4AC01B50" w14:textId="77777777" w:rsidTr="004F70E1">
        <w:tc>
          <w:tcPr>
            <w:tcW w:w="990" w:type="dxa"/>
          </w:tcPr>
          <w:p w14:paraId="788E9BAA" w14:textId="046FC2F8" w:rsidR="00915292" w:rsidRPr="002677FD" w:rsidRDefault="00915292" w:rsidP="00E26437">
            <w:pPr>
              <w:spacing w:before="120" w:after="120" w:line="276" w:lineRule="auto"/>
              <w:jc w:val="center"/>
              <w:rPr>
                <w:rFonts w:ascii="Times New Roman" w:hAnsi="Times New Roman" w:cs="Times New Roman"/>
                <w:sz w:val="28"/>
                <w:szCs w:val="28"/>
              </w:rPr>
            </w:pPr>
            <w:r w:rsidRPr="002677FD">
              <w:rPr>
                <w:rFonts w:ascii="Times New Roman" w:hAnsi="Times New Roman" w:cs="Times New Roman"/>
                <w:sz w:val="28"/>
                <w:szCs w:val="28"/>
              </w:rPr>
              <w:lastRenderedPageBreak/>
              <w:t>6.4</w:t>
            </w:r>
          </w:p>
        </w:tc>
        <w:tc>
          <w:tcPr>
            <w:tcW w:w="8820" w:type="dxa"/>
          </w:tcPr>
          <w:p w14:paraId="69A4F21D" w14:textId="77777777" w:rsidR="00915292" w:rsidRPr="002677FD" w:rsidRDefault="00915292"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b/>
                <w:bCs/>
                <w:kern w:val="2"/>
                <w:sz w:val="28"/>
                <w:szCs w:val="28"/>
                <w:lang w:val="vi-VN"/>
                <w14:ligatures w14:val="standardContextual"/>
              </w:rPr>
              <w:t>Dự thảo tại Phụ lục 5</w:t>
            </w:r>
            <w:r w:rsidRPr="002677FD">
              <w:rPr>
                <w:rFonts w:ascii="Times New Roman" w:eastAsia="Calibri" w:hAnsi="Times New Roman" w:cs="Times New Roman"/>
                <w:b/>
                <w:bCs/>
                <w:kern w:val="2"/>
                <w:sz w:val="28"/>
                <w:szCs w:val="28"/>
                <w14:ligatures w14:val="standardContextual"/>
              </w:rPr>
              <w:t xml:space="preserve"> </w:t>
            </w:r>
            <w:r w:rsidRPr="002677FD">
              <w:rPr>
                <w:rFonts w:ascii="Times New Roman" w:eastAsia="Calibri" w:hAnsi="Times New Roman" w:cs="Times New Roman"/>
                <w:b/>
                <w:bCs/>
                <w:kern w:val="2"/>
                <w:sz w:val="28"/>
                <w:szCs w:val="28"/>
                <w:lang w:val="vi-VN"/>
                <w14:ligatures w14:val="standardContextual"/>
              </w:rPr>
              <w:t>- Thành phần hồ sơ thanh toán kinh phí hỗ trợ lãi vay đối với các dự án nêu:</w:t>
            </w:r>
          </w:p>
          <w:p w14:paraId="77E92091" w14:textId="5391F144" w:rsidR="00915292" w:rsidRPr="002677FD" w:rsidRDefault="009A723D" w:rsidP="00E26437">
            <w:pPr>
              <w:spacing w:before="120" w:after="120" w:line="276" w:lineRule="auto"/>
              <w:jc w:val="both"/>
              <w:rPr>
                <w:rFonts w:ascii="Times New Roman" w:eastAsia="Calibri" w:hAnsi="Times New Roman" w:cs="Times New Roman"/>
                <w:i/>
                <w:iCs/>
                <w:kern w:val="2"/>
                <w:sz w:val="28"/>
                <w:szCs w:val="28"/>
                <w:lang w:val="vi-VN"/>
                <w14:ligatures w14:val="standardContextual"/>
              </w:rPr>
            </w:pPr>
            <w:r w:rsidRPr="002677FD">
              <w:rPr>
                <w:rFonts w:ascii="Times New Roman" w:eastAsia="Calibri" w:hAnsi="Times New Roman" w:cs="Times New Roman"/>
                <w:i/>
                <w:iCs/>
                <w:kern w:val="2"/>
                <w:sz w:val="28"/>
                <w:szCs w:val="28"/>
                <w:lang w:val="vi-VN"/>
                <w14:ligatures w14:val="standardContextual"/>
              </w:rPr>
              <w:t>“</w:t>
            </w:r>
            <w:r w:rsidR="00915292" w:rsidRPr="002677FD">
              <w:rPr>
                <w:rFonts w:ascii="Times New Roman" w:eastAsia="Calibri" w:hAnsi="Times New Roman" w:cs="Times New Roman"/>
                <w:i/>
                <w:iCs/>
                <w:kern w:val="2"/>
                <w:sz w:val="28"/>
                <w:szCs w:val="28"/>
                <w:lang w:val="vi-VN"/>
                <w14:ligatures w14:val="standardContextual"/>
              </w:rPr>
              <w:t xml:space="preserve">Chủ đầu tư nộp hồ sơ đề nghị </w:t>
            </w:r>
            <w:r w:rsidR="00915292" w:rsidRPr="002677FD">
              <w:rPr>
                <w:rFonts w:ascii="Times New Roman" w:eastAsia="Calibri" w:hAnsi="Times New Roman" w:cs="Times New Roman"/>
                <w:b/>
                <w:bCs/>
                <w:i/>
                <w:iCs/>
                <w:kern w:val="2"/>
                <w:sz w:val="28"/>
                <w:szCs w:val="28"/>
                <w:lang w:val="vi-VN"/>
                <w14:ligatures w14:val="standardContextual"/>
              </w:rPr>
              <w:t>giải ngân</w:t>
            </w:r>
            <w:r w:rsidR="00915292" w:rsidRPr="002677FD">
              <w:rPr>
                <w:rFonts w:ascii="Times New Roman" w:eastAsia="Calibri" w:hAnsi="Times New Roman" w:cs="Times New Roman"/>
                <w:i/>
                <w:iCs/>
                <w:kern w:val="2"/>
                <w:sz w:val="28"/>
                <w:szCs w:val="28"/>
                <w:lang w:val="vi-VN"/>
                <w14:ligatures w14:val="standardContextual"/>
              </w:rPr>
              <w:t xml:space="preserve"> vốn hỗ trợ lãi vay của dự án, phương án </w:t>
            </w:r>
            <w:r w:rsidR="00915292" w:rsidRPr="002677FD">
              <w:rPr>
                <w:rFonts w:ascii="Times New Roman" w:eastAsia="Calibri" w:hAnsi="Times New Roman" w:cs="Times New Roman"/>
                <w:b/>
                <w:bCs/>
                <w:i/>
                <w:iCs/>
                <w:kern w:val="2"/>
                <w:sz w:val="28"/>
                <w:szCs w:val="28"/>
                <w:lang w:val="vi-VN"/>
                <w14:ligatures w14:val="standardContextual"/>
              </w:rPr>
              <w:t>tại Kho bạc Thành phố hoặc qua Trang thông tin dịch vụ công của Kho bạc Nhà nước</w:t>
            </w:r>
            <w:r w:rsidR="00915292" w:rsidRPr="002677FD">
              <w:rPr>
                <w:rFonts w:ascii="Times New Roman" w:eastAsia="Calibri" w:hAnsi="Times New Roman" w:cs="Times New Roman"/>
                <w:i/>
                <w:iCs/>
                <w:kern w:val="2"/>
                <w:sz w:val="28"/>
                <w:szCs w:val="28"/>
                <w:lang w:val="vi-VN"/>
                <w14:ligatures w14:val="standardContextual"/>
              </w:rPr>
              <w:t>.</w:t>
            </w:r>
            <w:r w:rsidRPr="002677FD">
              <w:rPr>
                <w:rFonts w:ascii="Times New Roman" w:eastAsia="Calibri" w:hAnsi="Times New Roman" w:cs="Times New Roman"/>
                <w:i/>
                <w:iCs/>
                <w:kern w:val="2"/>
                <w:sz w:val="28"/>
                <w:szCs w:val="28"/>
                <w:lang w:val="vi-VN"/>
                <w14:ligatures w14:val="standardContextual"/>
              </w:rPr>
              <w:t>”</w:t>
            </w:r>
          </w:p>
          <w:p w14:paraId="4593594E" w14:textId="77777777" w:rsidR="00915292" w:rsidRPr="002677FD" w:rsidRDefault="00915292" w:rsidP="00E26437">
            <w:pPr>
              <w:spacing w:before="120" w:after="120" w:line="276" w:lineRule="auto"/>
              <w:jc w:val="both"/>
              <w:rPr>
                <w:rFonts w:ascii="Times New Roman" w:eastAsia="Calibri" w:hAnsi="Times New Roman" w:cs="Times New Roman"/>
                <w:kern w:val="2"/>
                <w:sz w:val="28"/>
                <w:szCs w:val="28"/>
                <w:lang w:val="vi-VN"/>
                <w14:ligatures w14:val="standardContextual"/>
              </w:rPr>
            </w:pPr>
            <w:r w:rsidRPr="002677FD">
              <w:rPr>
                <w:rFonts w:ascii="Times New Roman" w:eastAsia="Calibri" w:hAnsi="Times New Roman" w:cs="Times New Roman"/>
                <w:kern w:val="2"/>
                <w:sz w:val="28"/>
                <w:szCs w:val="28"/>
                <w:lang w:val="vi-VN"/>
                <w14:ligatures w14:val="standardContextual"/>
              </w:rPr>
              <w:t>KBII đề nghị điều chỉnh như sau:</w:t>
            </w:r>
          </w:p>
          <w:p w14:paraId="40D5DE47" w14:textId="0A349906" w:rsidR="00915292" w:rsidRPr="002677FD" w:rsidRDefault="009A723D" w:rsidP="00E26437">
            <w:pPr>
              <w:spacing w:before="120" w:after="120" w:line="276" w:lineRule="auto"/>
              <w:jc w:val="both"/>
              <w:rPr>
                <w:rFonts w:ascii="Times New Roman" w:eastAsia="Calibri" w:hAnsi="Times New Roman" w:cs="Times New Roman"/>
                <w:i/>
                <w:iCs/>
                <w:kern w:val="2"/>
                <w:sz w:val="28"/>
                <w:szCs w:val="28"/>
                <w:lang w:val="vi-VN"/>
                <w14:ligatures w14:val="standardContextual"/>
              </w:rPr>
            </w:pPr>
            <w:r w:rsidRPr="002677FD">
              <w:rPr>
                <w:rFonts w:ascii="Times New Roman" w:eastAsia="Calibri" w:hAnsi="Times New Roman" w:cs="Times New Roman"/>
                <w:i/>
                <w:iCs/>
                <w:kern w:val="2"/>
                <w:sz w:val="28"/>
                <w:szCs w:val="28"/>
                <w:lang w:val="vi-VN"/>
                <w14:ligatures w14:val="standardContextual"/>
              </w:rPr>
              <w:t>“</w:t>
            </w:r>
            <w:r w:rsidR="00915292" w:rsidRPr="002677FD">
              <w:rPr>
                <w:rFonts w:ascii="Times New Roman" w:eastAsia="Calibri" w:hAnsi="Times New Roman" w:cs="Times New Roman"/>
                <w:i/>
                <w:iCs/>
                <w:kern w:val="2"/>
                <w:sz w:val="28"/>
                <w:szCs w:val="28"/>
                <w:lang w:val="vi-VN"/>
                <w14:ligatures w14:val="standardContextual"/>
              </w:rPr>
              <w:t>Chủ đầu tư nộp hồ sơ đề nghị thanh toán vốn hỗ trợ lãi vay của dự án trực tiếp tại KBII hoặc qua Trang thông tin dịch vụ công của Kho bạc Nhà Kho bạc Nhà nước.</w:t>
            </w:r>
          </w:p>
          <w:p w14:paraId="11F6CD62" w14:textId="67BD1492" w:rsidR="00915292" w:rsidRPr="002677FD" w:rsidRDefault="00915292"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kern w:val="2"/>
                <w:sz w:val="28"/>
                <w:szCs w:val="28"/>
                <w:lang w:val="vi-VN"/>
                <w14:ligatures w14:val="standardContextual"/>
              </w:rPr>
              <w:lastRenderedPageBreak/>
              <w:t>Lý do: Điều chỉnh để thống nhất về nội dung giữa dự thảo Nghị quyết và</w:t>
            </w:r>
            <w:r w:rsidRPr="002677FD">
              <w:rPr>
                <w:rFonts w:ascii="Times New Roman" w:eastAsia="Calibri" w:hAnsi="Times New Roman" w:cs="Times New Roman"/>
                <w:i/>
                <w:iCs/>
                <w:kern w:val="2"/>
                <w:sz w:val="28"/>
                <w:szCs w:val="28"/>
                <w:lang w:val="vi-VN"/>
                <w14:ligatures w14:val="standardContextual"/>
              </w:rPr>
              <w:t xml:space="preserve"> </w:t>
            </w:r>
            <w:r w:rsidRPr="002677FD">
              <w:rPr>
                <w:rFonts w:ascii="Times New Roman" w:eastAsia="Calibri" w:hAnsi="Times New Roman" w:cs="Times New Roman"/>
                <w:kern w:val="2"/>
                <w:sz w:val="28"/>
                <w:szCs w:val="28"/>
                <w:lang w:val="vi-VN"/>
                <w14:ligatures w14:val="standardContextual"/>
              </w:rPr>
              <w:t>Phụ lục, phù hợp với quy định tại Thông tư số 87/2021/TT-BTC ngày 8/10/2021 của Bộ Tài chính quy định về giao dịch điện tử trong hoạt động nghiệp vụ Kho bạc Nhà nước</w:t>
            </w:r>
            <w:r w:rsidRPr="002677FD">
              <w:rPr>
                <w:rFonts w:ascii="Times New Roman" w:eastAsia="Calibri" w:hAnsi="Times New Roman" w:cs="Times New Roman"/>
                <w:kern w:val="2"/>
                <w:sz w:val="26"/>
                <w:lang w:val="vi-VN"/>
                <w14:ligatures w14:val="standardContextual"/>
              </w:rPr>
              <w:t>.</w:t>
            </w:r>
          </w:p>
        </w:tc>
        <w:tc>
          <w:tcPr>
            <w:tcW w:w="3960" w:type="dxa"/>
          </w:tcPr>
          <w:p w14:paraId="4431EF8F" w14:textId="2641D159"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lastRenderedPageBreak/>
              <w:t>Tiếp thu</w:t>
            </w:r>
          </w:p>
        </w:tc>
      </w:tr>
      <w:tr w:rsidR="002677FD" w:rsidRPr="002677FD" w14:paraId="20F8A747" w14:textId="77777777" w:rsidTr="004F70E1">
        <w:tc>
          <w:tcPr>
            <w:tcW w:w="990" w:type="dxa"/>
          </w:tcPr>
          <w:p w14:paraId="7029BB6C" w14:textId="783A560C" w:rsidR="00915292" w:rsidRPr="002677FD" w:rsidRDefault="00915292" w:rsidP="00E26437">
            <w:pPr>
              <w:spacing w:before="120" w:after="120" w:line="276" w:lineRule="auto"/>
              <w:jc w:val="center"/>
              <w:rPr>
                <w:rFonts w:ascii="Times New Roman" w:hAnsi="Times New Roman" w:cs="Times New Roman"/>
                <w:sz w:val="28"/>
                <w:szCs w:val="28"/>
              </w:rPr>
            </w:pPr>
            <w:r w:rsidRPr="002677FD">
              <w:rPr>
                <w:rFonts w:ascii="Times New Roman" w:hAnsi="Times New Roman" w:cs="Times New Roman"/>
                <w:sz w:val="28"/>
                <w:szCs w:val="28"/>
              </w:rPr>
              <w:lastRenderedPageBreak/>
              <w:t>6.5</w:t>
            </w:r>
          </w:p>
        </w:tc>
        <w:tc>
          <w:tcPr>
            <w:tcW w:w="8820" w:type="dxa"/>
          </w:tcPr>
          <w:p w14:paraId="71E8E720" w14:textId="40ABCDE5" w:rsidR="00915292" w:rsidRPr="002677FD" w:rsidRDefault="00915292"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b/>
                <w:bCs/>
                <w:kern w:val="2"/>
                <w:sz w:val="28"/>
                <w:szCs w:val="28"/>
                <w:lang w:val="vi-VN"/>
                <w14:ligatures w14:val="standardContextual"/>
              </w:rPr>
              <w:t>Dự thảo tại Khoản 1 Phụ lục 5</w:t>
            </w:r>
            <w:r w:rsidR="00E26437" w:rsidRPr="002677FD">
              <w:rPr>
                <w:rFonts w:ascii="Times New Roman" w:eastAsia="Calibri" w:hAnsi="Times New Roman" w:cs="Times New Roman"/>
                <w:b/>
                <w:bCs/>
                <w:kern w:val="2"/>
                <w:sz w:val="28"/>
                <w:szCs w:val="28"/>
                <w14:ligatures w14:val="standardContextual"/>
              </w:rPr>
              <w:t xml:space="preserve"> </w:t>
            </w:r>
            <w:r w:rsidRPr="002677FD">
              <w:rPr>
                <w:rFonts w:ascii="Times New Roman" w:eastAsia="Calibri" w:hAnsi="Times New Roman" w:cs="Times New Roman"/>
                <w:b/>
                <w:bCs/>
                <w:kern w:val="2"/>
                <w:sz w:val="28"/>
                <w:szCs w:val="28"/>
                <w:lang w:val="vi-VN"/>
                <w14:ligatures w14:val="standardContextual"/>
              </w:rPr>
              <w:t>- Thành phần hồ sơ thanh toán kinh phí hỗ trợ lãi vay đối với các dự án:</w:t>
            </w:r>
          </w:p>
          <w:p w14:paraId="0EF7A0A7" w14:textId="1623CBF2" w:rsidR="00915292" w:rsidRPr="002677FD" w:rsidRDefault="009A723D" w:rsidP="00E26437">
            <w:pPr>
              <w:spacing w:before="120" w:after="120" w:line="276" w:lineRule="auto"/>
              <w:jc w:val="both"/>
              <w:rPr>
                <w:rFonts w:ascii="Times New Roman" w:eastAsia="Calibri" w:hAnsi="Times New Roman" w:cs="Times New Roman"/>
                <w:i/>
                <w:iCs/>
                <w:kern w:val="2"/>
                <w:sz w:val="28"/>
                <w:szCs w:val="28"/>
                <w14:ligatures w14:val="standardContextual"/>
              </w:rPr>
            </w:pPr>
            <w:r w:rsidRPr="002677FD">
              <w:rPr>
                <w:rFonts w:ascii="Times New Roman" w:eastAsia="Calibri" w:hAnsi="Times New Roman" w:cs="Times New Roman"/>
                <w:i/>
                <w:iCs/>
                <w:kern w:val="2"/>
                <w:sz w:val="28"/>
                <w:szCs w:val="28"/>
                <w:lang w:val="vi-VN"/>
                <w14:ligatures w14:val="standardContextual"/>
              </w:rPr>
              <w:t>“</w:t>
            </w:r>
            <w:r w:rsidR="00915292" w:rsidRPr="002677FD">
              <w:rPr>
                <w:rFonts w:ascii="Times New Roman" w:eastAsia="Calibri" w:hAnsi="Times New Roman" w:cs="Times New Roman"/>
                <w:i/>
                <w:iCs/>
                <w:kern w:val="2"/>
                <w:sz w:val="28"/>
                <w:szCs w:val="28"/>
                <w:lang w:val="vi-VN"/>
                <w14:ligatures w14:val="standardContextual"/>
              </w:rPr>
              <w:t xml:space="preserve">- Quyết định của cấp có thẩm quyền về điều chỉnh phân khai chỉ tiêu kể hoạch hỗ trợ lãi suất (nếu có); </w:t>
            </w:r>
            <w:r w:rsidR="00915292" w:rsidRPr="002677FD">
              <w:rPr>
                <w:rFonts w:ascii="Times New Roman" w:eastAsia="Calibri" w:hAnsi="Times New Roman" w:cs="Times New Roman"/>
                <w:b/>
                <w:bCs/>
                <w:i/>
                <w:iCs/>
                <w:kern w:val="2"/>
                <w:sz w:val="28"/>
                <w:szCs w:val="28"/>
                <w:lang w:val="vi-VN"/>
                <w14:ligatures w14:val="standardContextual"/>
              </w:rPr>
              <w:t>Hợp đồng tín dụng cho vay dự án; Phụ lục hợp đồng tín dụng (nếu có)</w:t>
            </w:r>
            <w:r w:rsidRPr="002677FD">
              <w:rPr>
                <w:rFonts w:ascii="Times New Roman" w:eastAsia="Calibri" w:hAnsi="Times New Roman" w:cs="Times New Roman"/>
                <w:i/>
                <w:iCs/>
                <w:kern w:val="2"/>
                <w:sz w:val="28"/>
                <w:szCs w:val="28"/>
                <w14:ligatures w14:val="standardContextual"/>
              </w:rPr>
              <w:t>”</w:t>
            </w:r>
          </w:p>
          <w:p w14:paraId="4CDADB0B" w14:textId="77777777" w:rsidR="00915292" w:rsidRPr="002677FD" w:rsidRDefault="00915292"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b/>
                <w:bCs/>
                <w:kern w:val="2"/>
                <w:sz w:val="28"/>
                <w:szCs w:val="28"/>
                <w:lang w:val="vi-VN"/>
                <w14:ligatures w14:val="standardContextual"/>
              </w:rPr>
              <w:t>KBII đề nghị điều chỉnh, bổ sung như sau:</w:t>
            </w:r>
          </w:p>
          <w:p w14:paraId="03120D91" w14:textId="2CD4BC1C" w:rsidR="00915292" w:rsidRPr="002677FD" w:rsidRDefault="009A723D" w:rsidP="00E26437">
            <w:pPr>
              <w:spacing w:before="120" w:after="120" w:line="276" w:lineRule="auto"/>
              <w:jc w:val="both"/>
              <w:rPr>
                <w:rFonts w:ascii="Times New Roman" w:eastAsia="Calibri" w:hAnsi="Times New Roman" w:cs="Times New Roman"/>
                <w:i/>
                <w:iCs/>
                <w:kern w:val="2"/>
                <w:sz w:val="28"/>
                <w:szCs w:val="28"/>
                <w:lang w:val="vi-VN"/>
                <w14:ligatures w14:val="standardContextual"/>
              </w:rPr>
            </w:pPr>
            <w:r w:rsidRPr="002677FD">
              <w:rPr>
                <w:rFonts w:ascii="Times New Roman" w:eastAsia="Calibri" w:hAnsi="Times New Roman" w:cs="Times New Roman"/>
                <w:i/>
                <w:iCs/>
                <w:kern w:val="2"/>
                <w:sz w:val="28"/>
                <w:szCs w:val="28"/>
                <w:lang w:val="vi-VN"/>
                <w14:ligatures w14:val="standardContextual"/>
              </w:rPr>
              <w:t>“</w:t>
            </w:r>
            <w:r w:rsidR="00915292" w:rsidRPr="002677FD">
              <w:rPr>
                <w:rFonts w:ascii="Times New Roman" w:eastAsia="Calibri" w:hAnsi="Times New Roman" w:cs="Times New Roman"/>
                <w:i/>
                <w:iCs/>
                <w:kern w:val="2"/>
                <w:sz w:val="28"/>
                <w:szCs w:val="28"/>
                <w:lang w:val="vi-VN"/>
                <w14:ligatures w14:val="standardContextual"/>
              </w:rPr>
              <w:t xml:space="preserve">- Quyết định của cấp có thẩm quyền về điều chỉnh phân khai chỉ tiêu kế hoạch hỗ trợ lãi suất (nếu có); </w:t>
            </w:r>
            <w:r w:rsidR="00915292" w:rsidRPr="002677FD">
              <w:rPr>
                <w:rFonts w:ascii="Times New Roman" w:eastAsia="Calibri" w:hAnsi="Times New Roman" w:cs="Times New Roman"/>
                <w:b/>
                <w:bCs/>
                <w:i/>
                <w:iCs/>
                <w:kern w:val="2"/>
                <w:sz w:val="28"/>
                <w:szCs w:val="28"/>
                <w:lang w:val="vi-VN"/>
                <w14:ligatures w14:val="standardContextual"/>
              </w:rPr>
              <w:t>Bản sao hợp đồng tín dụng đã ký với Công ty Đầu tư Tài chính nhà nước Thành phố Hồ Chí Minh kèm theo khế ước nhận nợ, Bảng chi tiết nội dung nhận nợ có xác nhận của Công ty Đầu tư Tài chính nhà nước Thành phố Hồ Chí Minh; Phụ lục hợp đồng tín dụng (n</w:t>
            </w:r>
            <w:r w:rsidR="00915292" w:rsidRPr="002677FD">
              <w:rPr>
                <w:rFonts w:ascii="Times New Roman" w:eastAsia="Calibri" w:hAnsi="Times New Roman" w:cs="Times New Roman"/>
                <w:b/>
                <w:bCs/>
                <w:i/>
                <w:iCs/>
                <w:kern w:val="2"/>
                <w:sz w:val="28"/>
                <w:szCs w:val="28"/>
                <w14:ligatures w14:val="standardContextual"/>
              </w:rPr>
              <w:t>ế</w:t>
            </w:r>
            <w:r w:rsidR="00915292" w:rsidRPr="002677FD">
              <w:rPr>
                <w:rFonts w:ascii="Times New Roman" w:eastAsia="Calibri" w:hAnsi="Times New Roman" w:cs="Times New Roman"/>
                <w:b/>
                <w:bCs/>
                <w:i/>
                <w:iCs/>
                <w:kern w:val="2"/>
                <w:sz w:val="28"/>
                <w:szCs w:val="28"/>
                <w:lang w:val="vi-VN"/>
                <w14:ligatures w14:val="standardContextual"/>
              </w:rPr>
              <w:t>u có), kèm theo lịch trả nợ của số vốn vay được ngân sách hỗ trợ lãi suất</w:t>
            </w:r>
            <w:r w:rsidRPr="002677FD">
              <w:rPr>
                <w:rFonts w:ascii="Times New Roman" w:eastAsia="Calibri" w:hAnsi="Times New Roman" w:cs="Times New Roman"/>
                <w:b/>
                <w:bCs/>
                <w:i/>
                <w:iCs/>
                <w:kern w:val="2"/>
                <w:sz w:val="28"/>
                <w:szCs w:val="28"/>
                <w:lang w:val="vi-VN"/>
                <w14:ligatures w14:val="standardContextual"/>
              </w:rPr>
              <w:t>”</w:t>
            </w:r>
          </w:p>
          <w:p w14:paraId="0C080963" w14:textId="669F1B9C" w:rsidR="00915292" w:rsidRPr="002677FD" w:rsidRDefault="00915292" w:rsidP="00E26437">
            <w:pPr>
              <w:spacing w:before="120" w:after="120" w:line="276" w:lineRule="auto"/>
              <w:ind w:firstLine="214"/>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kern w:val="2"/>
                <w:sz w:val="28"/>
                <w:szCs w:val="28"/>
                <w:lang w:val="vi-VN"/>
                <w14:ligatures w14:val="standardContextual"/>
              </w:rPr>
              <w:t>Lý do: Điều chỉnh để quy định chi tiết hồ sơ thanh toán lãi vay.</w:t>
            </w:r>
          </w:p>
        </w:tc>
        <w:tc>
          <w:tcPr>
            <w:tcW w:w="3960" w:type="dxa"/>
          </w:tcPr>
          <w:p w14:paraId="2B5CC4DA" w14:textId="6E0260FD"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t>Tiếp thu</w:t>
            </w:r>
          </w:p>
        </w:tc>
      </w:tr>
      <w:tr w:rsidR="002677FD" w:rsidRPr="002677FD" w14:paraId="636F68CB" w14:textId="77777777" w:rsidTr="004F70E1">
        <w:tc>
          <w:tcPr>
            <w:tcW w:w="990" w:type="dxa"/>
          </w:tcPr>
          <w:p w14:paraId="4FA54288" w14:textId="0EDFFE6D" w:rsidR="00915292" w:rsidRPr="002677FD" w:rsidRDefault="00915292" w:rsidP="00E26437">
            <w:pPr>
              <w:spacing w:before="120" w:after="120" w:line="276" w:lineRule="auto"/>
              <w:jc w:val="center"/>
              <w:rPr>
                <w:rFonts w:ascii="Times New Roman" w:hAnsi="Times New Roman" w:cs="Times New Roman"/>
                <w:sz w:val="28"/>
                <w:szCs w:val="28"/>
              </w:rPr>
            </w:pPr>
            <w:r w:rsidRPr="002677FD">
              <w:rPr>
                <w:rFonts w:ascii="Times New Roman" w:hAnsi="Times New Roman" w:cs="Times New Roman"/>
                <w:sz w:val="28"/>
                <w:szCs w:val="28"/>
              </w:rPr>
              <w:t>6.6</w:t>
            </w:r>
          </w:p>
        </w:tc>
        <w:tc>
          <w:tcPr>
            <w:tcW w:w="8820" w:type="dxa"/>
          </w:tcPr>
          <w:p w14:paraId="04FFC264" w14:textId="77777777" w:rsidR="00915292" w:rsidRPr="002677FD" w:rsidRDefault="00915292" w:rsidP="00E26437">
            <w:pPr>
              <w:spacing w:before="120" w:after="120" w:line="276" w:lineRule="auto"/>
              <w:jc w:val="both"/>
              <w:rPr>
                <w:rFonts w:ascii="Times New Roman" w:hAnsi="Times New Roman" w:cs="Times New Roman"/>
                <w:b/>
                <w:bCs/>
                <w:sz w:val="28"/>
                <w:szCs w:val="28"/>
              </w:rPr>
            </w:pPr>
            <w:r w:rsidRPr="002677FD">
              <w:rPr>
                <w:rFonts w:ascii="Times New Roman" w:hAnsi="Times New Roman" w:cs="Times New Roman"/>
                <w:b/>
                <w:bCs/>
                <w:sz w:val="28"/>
                <w:szCs w:val="28"/>
              </w:rPr>
              <w:t>Dự thảo tại Khoản 2 Phụ lục 5 - Thành phần hồ sơ thanh toán kinh phí hỗ trợ lãi vay đổi với các dự án:</w:t>
            </w:r>
          </w:p>
          <w:p w14:paraId="62D132B8" w14:textId="797EEEF0" w:rsidR="00915292" w:rsidRPr="002677FD" w:rsidRDefault="009A723D" w:rsidP="00E26437">
            <w:pPr>
              <w:spacing w:before="120" w:after="120" w:line="276" w:lineRule="auto"/>
              <w:jc w:val="both"/>
              <w:rPr>
                <w:rFonts w:ascii="Times New Roman" w:hAnsi="Times New Roman" w:cs="Times New Roman"/>
                <w:i/>
                <w:iCs/>
                <w:sz w:val="28"/>
                <w:szCs w:val="28"/>
              </w:rPr>
            </w:pPr>
            <w:r w:rsidRPr="002677FD">
              <w:rPr>
                <w:rFonts w:ascii="Times New Roman" w:hAnsi="Times New Roman" w:cs="Times New Roman"/>
                <w:i/>
                <w:iCs/>
                <w:sz w:val="28"/>
                <w:szCs w:val="28"/>
              </w:rPr>
              <w:t>“</w:t>
            </w:r>
            <w:r w:rsidR="00915292" w:rsidRPr="002677FD">
              <w:rPr>
                <w:rFonts w:ascii="Times New Roman" w:hAnsi="Times New Roman" w:cs="Times New Roman"/>
                <w:i/>
                <w:iCs/>
                <w:sz w:val="28"/>
                <w:szCs w:val="28"/>
              </w:rPr>
              <w:t xml:space="preserve">- Bảng kê chi tiết nội dung thanh toán khoản vay được ngân sách hỗ trợ lãi vay có xác nhận của HFIC </w:t>
            </w:r>
            <w:r w:rsidR="00915292" w:rsidRPr="002677FD">
              <w:rPr>
                <w:rFonts w:ascii="Times New Roman" w:hAnsi="Times New Roman" w:cs="Times New Roman"/>
                <w:b/>
                <w:bCs/>
                <w:i/>
                <w:iCs/>
                <w:sz w:val="28"/>
                <w:szCs w:val="28"/>
              </w:rPr>
              <w:t>hoặc các Tổ chức tín dụng</w:t>
            </w:r>
            <w:r w:rsidR="00915292" w:rsidRPr="002677FD">
              <w:rPr>
                <w:rFonts w:ascii="Times New Roman" w:hAnsi="Times New Roman" w:cs="Times New Roman"/>
                <w:i/>
                <w:iCs/>
                <w:sz w:val="28"/>
                <w:szCs w:val="28"/>
              </w:rPr>
              <w:t xml:space="preserve"> (theo mẫu tại Phụ lục 8 đính kèm)</w:t>
            </w:r>
          </w:p>
          <w:p w14:paraId="0E93A61F" w14:textId="77777777" w:rsidR="00915292" w:rsidRPr="002677FD" w:rsidRDefault="00915292" w:rsidP="00E26437">
            <w:pPr>
              <w:spacing w:before="120" w:after="120" w:line="276" w:lineRule="auto"/>
              <w:jc w:val="both"/>
              <w:rPr>
                <w:rFonts w:ascii="Times New Roman" w:hAnsi="Times New Roman" w:cs="Times New Roman"/>
                <w:i/>
                <w:iCs/>
                <w:sz w:val="28"/>
                <w:szCs w:val="28"/>
              </w:rPr>
            </w:pPr>
            <w:r w:rsidRPr="002677FD">
              <w:rPr>
                <w:rFonts w:ascii="Times New Roman" w:hAnsi="Times New Roman" w:cs="Times New Roman"/>
                <w:i/>
                <w:iCs/>
                <w:sz w:val="28"/>
                <w:szCs w:val="28"/>
              </w:rPr>
              <w:lastRenderedPageBreak/>
              <w:t xml:space="preserve">- </w:t>
            </w:r>
            <w:r w:rsidRPr="002677FD">
              <w:rPr>
                <w:rFonts w:ascii="Times New Roman" w:hAnsi="Times New Roman" w:cs="Times New Roman"/>
                <w:b/>
                <w:bCs/>
                <w:i/>
                <w:iCs/>
                <w:sz w:val="28"/>
                <w:szCs w:val="28"/>
              </w:rPr>
              <w:t>Bảng kê chi tiết thanh toán lãi vay (theo mẫu tại Phụ lục 9 đính kèm)</w:t>
            </w:r>
            <w:r w:rsidRPr="002677FD">
              <w:rPr>
                <w:rFonts w:ascii="Times New Roman" w:hAnsi="Times New Roman" w:cs="Times New Roman"/>
                <w:i/>
                <w:iCs/>
                <w:sz w:val="28"/>
                <w:szCs w:val="28"/>
              </w:rPr>
              <w:t xml:space="preserve"> và phiếu tính lãi đối với các khoản vay (nhận nợ) thuộc những nội dung đã được phê duyệt hỗ trợ lãi vay.</w:t>
            </w:r>
          </w:p>
          <w:p w14:paraId="5158AE9B" w14:textId="6B0B7CCD" w:rsidR="00915292" w:rsidRPr="002677FD" w:rsidRDefault="00915292" w:rsidP="00E26437">
            <w:pPr>
              <w:spacing w:before="120" w:after="120" w:line="276" w:lineRule="auto"/>
              <w:jc w:val="both"/>
              <w:rPr>
                <w:rFonts w:ascii="Times New Roman" w:hAnsi="Times New Roman" w:cs="Times New Roman"/>
                <w:i/>
                <w:iCs/>
                <w:sz w:val="28"/>
                <w:szCs w:val="28"/>
              </w:rPr>
            </w:pPr>
            <w:r w:rsidRPr="002677FD">
              <w:rPr>
                <w:rFonts w:ascii="Times New Roman" w:hAnsi="Times New Roman" w:cs="Times New Roman"/>
                <w:i/>
                <w:iCs/>
                <w:sz w:val="28"/>
                <w:szCs w:val="28"/>
              </w:rPr>
              <w:t>- Gi</w:t>
            </w:r>
            <w:r w:rsidR="009A723D" w:rsidRPr="002677FD">
              <w:rPr>
                <w:rFonts w:ascii="Times New Roman" w:hAnsi="Times New Roman" w:cs="Times New Roman"/>
                <w:i/>
                <w:iCs/>
                <w:sz w:val="28"/>
                <w:szCs w:val="28"/>
              </w:rPr>
              <w:t>ấ</w:t>
            </w:r>
            <w:r w:rsidRPr="002677FD">
              <w:rPr>
                <w:rFonts w:ascii="Times New Roman" w:hAnsi="Times New Roman" w:cs="Times New Roman"/>
                <w:i/>
                <w:iCs/>
                <w:sz w:val="28"/>
                <w:szCs w:val="28"/>
              </w:rPr>
              <w:t>y đề nghị thanh toán vốn đầu tư, giấy rút vốn đầu tư theo quy định tại Nghị định số 11/2020/NĐ-CP ngày 20 tháng 01 năm 2020 của Chính phủ quy định về thủ tục hành chính thuộc lĩnh vực Kho bạc Nhà nước và các văn bản sửa đổi, bổ sung, thay thế (nếu có).</w:t>
            </w:r>
            <w:r w:rsidR="009A723D" w:rsidRPr="002677FD">
              <w:rPr>
                <w:rFonts w:ascii="Times New Roman" w:hAnsi="Times New Roman" w:cs="Times New Roman"/>
                <w:i/>
                <w:iCs/>
                <w:sz w:val="28"/>
                <w:szCs w:val="28"/>
              </w:rPr>
              <w:t>”</w:t>
            </w:r>
          </w:p>
          <w:p w14:paraId="174DC902" w14:textId="77777777" w:rsidR="00915292" w:rsidRPr="002677FD" w:rsidRDefault="00915292" w:rsidP="00E26437">
            <w:pPr>
              <w:spacing w:before="120" w:after="120" w:line="276" w:lineRule="auto"/>
              <w:jc w:val="both"/>
              <w:rPr>
                <w:rFonts w:ascii="Times New Roman" w:hAnsi="Times New Roman" w:cs="Times New Roman"/>
                <w:b/>
                <w:bCs/>
                <w:sz w:val="28"/>
                <w:szCs w:val="28"/>
              </w:rPr>
            </w:pPr>
            <w:r w:rsidRPr="002677FD">
              <w:rPr>
                <w:rFonts w:ascii="Times New Roman" w:hAnsi="Times New Roman" w:cs="Times New Roman"/>
                <w:b/>
                <w:bCs/>
                <w:sz w:val="28"/>
                <w:szCs w:val="28"/>
              </w:rPr>
              <w:t>KBII đề nghị điều chỉnh, bổ sung như sau:</w:t>
            </w:r>
          </w:p>
          <w:p w14:paraId="1E251863" w14:textId="7D684687" w:rsidR="00915292" w:rsidRPr="002677FD" w:rsidRDefault="009A723D" w:rsidP="00E26437">
            <w:pPr>
              <w:spacing w:before="120" w:after="120" w:line="276" w:lineRule="auto"/>
              <w:jc w:val="both"/>
              <w:rPr>
                <w:rFonts w:ascii="Times New Roman" w:hAnsi="Times New Roman" w:cs="Times New Roman"/>
                <w:i/>
                <w:iCs/>
                <w:sz w:val="28"/>
                <w:szCs w:val="28"/>
              </w:rPr>
            </w:pPr>
            <w:r w:rsidRPr="002677FD">
              <w:rPr>
                <w:rFonts w:ascii="Times New Roman" w:hAnsi="Times New Roman" w:cs="Times New Roman"/>
                <w:b/>
                <w:bCs/>
                <w:i/>
                <w:iCs/>
                <w:sz w:val="28"/>
                <w:szCs w:val="28"/>
              </w:rPr>
              <w:t>“</w:t>
            </w:r>
            <w:r w:rsidR="00915292" w:rsidRPr="002677FD">
              <w:rPr>
                <w:rFonts w:ascii="Times New Roman" w:hAnsi="Times New Roman" w:cs="Times New Roman"/>
                <w:b/>
                <w:bCs/>
                <w:i/>
                <w:iCs/>
                <w:sz w:val="28"/>
                <w:szCs w:val="28"/>
              </w:rPr>
              <w:t xml:space="preserve">- Bảng kê chi tiết nội dung thanh toán khoản vay được ngân sách hỗ trợ lãi vay có xác nhận của Công ty Đầu tư Tài chính nhà nước Thành phố Hồ Chí Minh </w:t>
            </w:r>
            <w:r w:rsidR="00915292" w:rsidRPr="002677FD">
              <w:rPr>
                <w:rFonts w:ascii="Times New Roman" w:hAnsi="Times New Roman" w:cs="Times New Roman"/>
                <w:i/>
                <w:iCs/>
                <w:sz w:val="28"/>
                <w:szCs w:val="28"/>
              </w:rPr>
              <w:t>(theo mẫu tại Phụ lục 8 đính kèm).</w:t>
            </w:r>
          </w:p>
          <w:p w14:paraId="10254C75" w14:textId="77777777" w:rsidR="00915292" w:rsidRPr="002677FD" w:rsidRDefault="00915292" w:rsidP="00E26437">
            <w:pPr>
              <w:spacing w:before="120" w:after="120" w:line="276" w:lineRule="auto"/>
              <w:jc w:val="both"/>
              <w:rPr>
                <w:rFonts w:ascii="Times New Roman" w:hAnsi="Times New Roman" w:cs="Times New Roman"/>
                <w:i/>
                <w:iCs/>
                <w:sz w:val="28"/>
                <w:szCs w:val="28"/>
              </w:rPr>
            </w:pPr>
            <w:r w:rsidRPr="002677FD">
              <w:rPr>
                <w:rFonts w:ascii="Times New Roman" w:hAnsi="Times New Roman" w:cs="Times New Roman"/>
                <w:i/>
                <w:iCs/>
                <w:sz w:val="28"/>
                <w:szCs w:val="28"/>
              </w:rPr>
              <w:t xml:space="preserve">- </w:t>
            </w:r>
            <w:r w:rsidRPr="002677FD">
              <w:rPr>
                <w:rFonts w:ascii="Times New Roman" w:hAnsi="Times New Roman" w:cs="Times New Roman"/>
                <w:b/>
                <w:bCs/>
                <w:i/>
                <w:iCs/>
                <w:sz w:val="28"/>
                <w:szCs w:val="28"/>
              </w:rPr>
              <w:t>Bảng kê chi tiết thanh toán lãi vay có xác nhận của Công ty Đầu tư Tài chính nhà nước Thành phố Hồ Chí Minh (theo mẫu tại Phụ lục 9 đính kèm</w:t>
            </w:r>
            <w:r w:rsidRPr="002677FD">
              <w:rPr>
                <w:rFonts w:ascii="Times New Roman" w:hAnsi="Times New Roman" w:cs="Times New Roman"/>
                <w:i/>
                <w:iCs/>
                <w:sz w:val="28"/>
                <w:szCs w:val="28"/>
              </w:rPr>
              <w:t xml:space="preserve">) và phiếu tính lãi đối với các khoản vay (nhận nợ) thuộc những nội dung đã được phê duyệt hỗ trợ lãi vay, </w:t>
            </w:r>
            <w:r w:rsidRPr="002677FD">
              <w:rPr>
                <w:rFonts w:ascii="Times New Roman" w:hAnsi="Times New Roman" w:cs="Times New Roman"/>
                <w:b/>
                <w:bCs/>
                <w:i/>
                <w:iCs/>
                <w:sz w:val="28"/>
                <w:szCs w:val="28"/>
              </w:rPr>
              <w:t>Giấy xác nhận đã trả nợ gốc và lãi vay của Công ty Đầu tư Tài chính nhà nước Thành phố Hồ Chí Minh</w:t>
            </w:r>
            <w:r w:rsidRPr="002677FD">
              <w:rPr>
                <w:rFonts w:ascii="Times New Roman" w:hAnsi="Times New Roman" w:cs="Times New Roman"/>
                <w:i/>
                <w:iCs/>
                <w:sz w:val="28"/>
                <w:szCs w:val="28"/>
              </w:rPr>
              <w:t>;</w:t>
            </w:r>
          </w:p>
          <w:p w14:paraId="01F2EAB7" w14:textId="044D2B12" w:rsidR="00915292" w:rsidRPr="002677FD" w:rsidRDefault="00915292" w:rsidP="00E26437">
            <w:pPr>
              <w:spacing w:before="120" w:after="120" w:line="276" w:lineRule="auto"/>
              <w:jc w:val="both"/>
              <w:rPr>
                <w:rFonts w:ascii="Times New Roman" w:hAnsi="Times New Roman" w:cs="Times New Roman"/>
                <w:i/>
                <w:iCs/>
                <w:sz w:val="28"/>
                <w:szCs w:val="28"/>
              </w:rPr>
            </w:pPr>
            <w:r w:rsidRPr="002677FD">
              <w:rPr>
                <w:rFonts w:ascii="Times New Roman" w:hAnsi="Times New Roman" w:cs="Times New Roman"/>
                <w:i/>
                <w:iCs/>
                <w:sz w:val="28"/>
                <w:szCs w:val="28"/>
              </w:rPr>
              <w:t xml:space="preserve">- Giấy đề nghị thanh toán vốn đầu tư, giấy rút vốn đầu tư theo quy định tại Nghị định số 11/2020/NĐ-CP ngày 20 tháng 01 năm 2020 của Chính phủ quy định về thủ tục hành chính thuộc lĩnh vực Kho bạc Nhà nước, </w:t>
            </w:r>
            <w:r w:rsidRPr="002677FD">
              <w:rPr>
                <w:rFonts w:ascii="Times New Roman" w:hAnsi="Times New Roman" w:cs="Times New Roman"/>
                <w:b/>
                <w:bCs/>
                <w:i/>
                <w:iCs/>
                <w:sz w:val="28"/>
                <w:szCs w:val="28"/>
              </w:rPr>
              <w:t>Nghị định số 99/2021/NĐ-CP ngày 11/11/2021 của Chính phủ quy định về quản lý thanh toán, quyết toán dự án sử dụng vốn đầu tư</w:t>
            </w:r>
            <w:r w:rsidRPr="002677FD">
              <w:rPr>
                <w:rFonts w:ascii="Times New Roman" w:hAnsi="Times New Roman" w:cs="Times New Roman"/>
                <w:i/>
                <w:iCs/>
                <w:sz w:val="28"/>
                <w:szCs w:val="28"/>
              </w:rPr>
              <w:t xml:space="preserve"> công và các văn bản sửa đối, b</w:t>
            </w:r>
            <w:r w:rsidR="00E26437" w:rsidRPr="002677FD">
              <w:rPr>
                <w:rFonts w:ascii="Times New Roman" w:hAnsi="Times New Roman" w:cs="Times New Roman"/>
                <w:i/>
                <w:iCs/>
                <w:sz w:val="28"/>
                <w:szCs w:val="28"/>
              </w:rPr>
              <w:t>ổ</w:t>
            </w:r>
            <w:r w:rsidRPr="002677FD">
              <w:rPr>
                <w:rFonts w:ascii="Times New Roman" w:hAnsi="Times New Roman" w:cs="Times New Roman"/>
                <w:i/>
                <w:iCs/>
                <w:sz w:val="28"/>
                <w:szCs w:val="28"/>
              </w:rPr>
              <w:t xml:space="preserve"> sung, thay thế (nếu có).</w:t>
            </w:r>
            <w:r w:rsidR="009A723D" w:rsidRPr="002677FD">
              <w:rPr>
                <w:rFonts w:ascii="Times New Roman" w:hAnsi="Times New Roman" w:cs="Times New Roman"/>
                <w:i/>
                <w:iCs/>
                <w:sz w:val="28"/>
                <w:szCs w:val="28"/>
              </w:rPr>
              <w:t>”</w:t>
            </w:r>
          </w:p>
          <w:p w14:paraId="5F232986" w14:textId="01DD960A" w:rsidR="00915292" w:rsidRPr="002677FD" w:rsidRDefault="00915292" w:rsidP="00E26437">
            <w:pPr>
              <w:spacing w:before="120" w:after="120" w:line="276" w:lineRule="auto"/>
              <w:jc w:val="both"/>
              <w:rPr>
                <w:rFonts w:ascii="Times New Roman" w:hAnsi="Times New Roman" w:cs="Times New Roman"/>
                <w:sz w:val="28"/>
                <w:szCs w:val="28"/>
              </w:rPr>
            </w:pPr>
            <w:r w:rsidRPr="002677FD">
              <w:rPr>
                <w:rFonts w:ascii="Times New Roman" w:hAnsi="Times New Roman" w:cs="Times New Roman"/>
                <w:sz w:val="28"/>
                <w:szCs w:val="28"/>
              </w:rPr>
              <w:t>Lý do: Phù hợp với quy định vì chỉ có Công ty Đ</w:t>
            </w:r>
            <w:r w:rsidR="00E26437" w:rsidRPr="002677FD">
              <w:rPr>
                <w:rFonts w:ascii="Times New Roman" w:hAnsi="Times New Roman" w:cs="Times New Roman"/>
                <w:sz w:val="28"/>
                <w:szCs w:val="28"/>
              </w:rPr>
              <w:t>ầ</w:t>
            </w:r>
            <w:r w:rsidRPr="002677FD">
              <w:rPr>
                <w:rFonts w:ascii="Times New Roman" w:hAnsi="Times New Roman" w:cs="Times New Roman"/>
                <w:sz w:val="28"/>
                <w:szCs w:val="28"/>
              </w:rPr>
              <w:t>u tư Tài chính Nhà nước</w:t>
            </w:r>
          </w:p>
          <w:p w14:paraId="11F63A6B" w14:textId="3198CD26" w:rsidR="00915292" w:rsidRPr="002677FD" w:rsidRDefault="00915292"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hAnsi="Times New Roman" w:cs="Times New Roman"/>
                <w:sz w:val="28"/>
                <w:szCs w:val="28"/>
              </w:rPr>
              <w:lastRenderedPageBreak/>
              <w:t>Thành phố H</w:t>
            </w:r>
            <w:r w:rsidR="00E26437" w:rsidRPr="002677FD">
              <w:rPr>
                <w:rFonts w:ascii="Times New Roman" w:hAnsi="Times New Roman" w:cs="Times New Roman"/>
                <w:sz w:val="28"/>
                <w:szCs w:val="28"/>
              </w:rPr>
              <w:t>ồ</w:t>
            </w:r>
            <w:r w:rsidRPr="002677FD">
              <w:rPr>
                <w:rFonts w:ascii="Times New Roman" w:hAnsi="Times New Roman" w:cs="Times New Roman"/>
                <w:sz w:val="28"/>
                <w:szCs w:val="28"/>
              </w:rPr>
              <w:t xml:space="preserve"> Chí Minh cho vay, bổ sung về thành phần h</w:t>
            </w:r>
            <w:r w:rsidR="00E26437" w:rsidRPr="002677FD">
              <w:rPr>
                <w:rFonts w:ascii="Times New Roman" w:hAnsi="Times New Roman" w:cs="Times New Roman"/>
                <w:sz w:val="28"/>
                <w:szCs w:val="28"/>
              </w:rPr>
              <w:t>ồ</w:t>
            </w:r>
            <w:r w:rsidRPr="002677FD">
              <w:rPr>
                <w:rFonts w:ascii="Times New Roman" w:hAnsi="Times New Roman" w:cs="Times New Roman"/>
                <w:sz w:val="28"/>
                <w:szCs w:val="28"/>
              </w:rPr>
              <w:t xml:space="preserve"> sơ thanh toán lã</w:t>
            </w:r>
            <w:r w:rsidR="009A723D" w:rsidRPr="002677FD">
              <w:rPr>
                <w:rFonts w:ascii="Times New Roman" w:hAnsi="Times New Roman" w:cs="Times New Roman"/>
                <w:sz w:val="28"/>
                <w:szCs w:val="28"/>
              </w:rPr>
              <w:t xml:space="preserve">i </w:t>
            </w:r>
            <w:r w:rsidRPr="002677FD">
              <w:rPr>
                <w:rFonts w:ascii="Times New Roman" w:hAnsi="Times New Roman" w:cs="Times New Roman"/>
                <w:sz w:val="28"/>
                <w:szCs w:val="28"/>
              </w:rPr>
              <w:t>vay.</w:t>
            </w:r>
          </w:p>
        </w:tc>
        <w:tc>
          <w:tcPr>
            <w:tcW w:w="3960" w:type="dxa"/>
          </w:tcPr>
          <w:p w14:paraId="2E2BDAA3" w14:textId="65A5C2E0"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lastRenderedPageBreak/>
              <w:t>Tiếp thu</w:t>
            </w:r>
          </w:p>
        </w:tc>
      </w:tr>
      <w:tr w:rsidR="002677FD" w:rsidRPr="002677FD" w14:paraId="0274360F" w14:textId="77777777" w:rsidTr="004F70E1">
        <w:tc>
          <w:tcPr>
            <w:tcW w:w="990" w:type="dxa"/>
          </w:tcPr>
          <w:p w14:paraId="44141BD2" w14:textId="63A0E63D" w:rsidR="00915292" w:rsidRPr="002677FD" w:rsidRDefault="00915292" w:rsidP="00E26437">
            <w:pPr>
              <w:spacing w:before="120" w:after="120" w:line="276" w:lineRule="auto"/>
              <w:jc w:val="center"/>
              <w:rPr>
                <w:rFonts w:ascii="Times New Roman" w:hAnsi="Times New Roman" w:cs="Times New Roman"/>
                <w:sz w:val="28"/>
                <w:szCs w:val="28"/>
              </w:rPr>
            </w:pPr>
            <w:r w:rsidRPr="002677FD">
              <w:rPr>
                <w:rFonts w:ascii="Times New Roman" w:hAnsi="Times New Roman" w:cs="Times New Roman"/>
                <w:sz w:val="28"/>
                <w:szCs w:val="28"/>
              </w:rPr>
              <w:lastRenderedPageBreak/>
              <w:t>6.7</w:t>
            </w:r>
          </w:p>
        </w:tc>
        <w:tc>
          <w:tcPr>
            <w:tcW w:w="8820" w:type="dxa"/>
          </w:tcPr>
          <w:p w14:paraId="11A5011C" w14:textId="77777777" w:rsidR="009A723D" w:rsidRPr="002677FD" w:rsidRDefault="009A723D"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b/>
                <w:bCs/>
                <w:kern w:val="2"/>
                <w:sz w:val="28"/>
                <w:szCs w:val="28"/>
                <w:lang w:val="vi-VN"/>
                <w14:ligatures w14:val="standardContextual"/>
              </w:rPr>
              <w:t>Tại Khoản 3 Phụ lục 5</w:t>
            </w:r>
            <w:r w:rsidRPr="002677FD">
              <w:rPr>
                <w:rFonts w:ascii="Times New Roman" w:eastAsia="Calibri" w:hAnsi="Times New Roman" w:cs="Times New Roman"/>
                <w:b/>
                <w:bCs/>
                <w:kern w:val="2"/>
                <w:sz w:val="28"/>
                <w:szCs w:val="28"/>
                <w14:ligatures w14:val="standardContextual"/>
              </w:rPr>
              <w:t xml:space="preserve"> </w:t>
            </w:r>
            <w:r w:rsidRPr="002677FD">
              <w:rPr>
                <w:rFonts w:ascii="Times New Roman" w:eastAsia="Calibri" w:hAnsi="Times New Roman" w:cs="Times New Roman"/>
                <w:b/>
                <w:bCs/>
                <w:kern w:val="2"/>
                <w:sz w:val="28"/>
                <w:szCs w:val="28"/>
                <w:lang w:val="vi-VN"/>
                <w14:ligatures w14:val="standardContextual"/>
              </w:rPr>
              <w:t>- Thành phần hồ sơ thanh toán kinh phí hỗ trợ lãi vay đối với các dự án:</w:t>
            </w:r>
          </w:p>
          <w:p w14:paraId="02285695" w14:textId="2CBCE35A" w:rsidR="009A723D" w:rsidRPr="002677FD" w:rsidRDefault="009A723D" w:rsidP="00E26437">
            <w:pPr>
              <w:spacing w:before="120" w:after="120" w:line="276" w:lineRule="auto"/>
              <w:jc w:val="both"/>
              <w:rPr>
                <w:rFonts w:ascii="Times New Roman" w:eastAsia="Calibri" w:hAnsi="Times New Roman" w:cs="Times New Roman"/>
                <w:i/>
                <w:iCs/>
                <w:kern w:val="2"/>
                <w:sz w:val="28"/>
                <w:szCs w:val="28"/>
                <w:lang w:val="vi-VN"/>
                <w14:ligatures w14:val="standardContextual"/>
              </w:rPr>
            </w:pPr>
            <w:r w:rsidRPr="002677FD">
              <w:rPr>
                <w:rFonts w:ascii="Times New Roman" w:eastAsia="Calibri" w:hAnsi="Times New Roman" w:cs="Times New Roman"/>
                <w:i/>
                <w:iCs/>
                <w:kern w:val="2"/>
                <w:sz w:val="28"/>
                <w:szCs w:val="28"/>
                <w:lang w:val="vi-VN"/>
                <w14:ligatures w14:val="standardContextual"/>
              </w:rPr>
              <w:t>“Trình tự thực hiện và thời gian giải ngân vốn hỗ trợ lãi vay được thực hiện theo quy định tại Khoản 2, Khoản 3 Điều 8 Nghị định số 11/2020/NĐ-CP ngày 20 tháng 01 năm 2020 của Chính phủ quy định về thủ tục hành chính thuộc lĩnh vực Kho bạc Nhà nước.”</w:t>
            </w:r>
          </w:p>
          <w:p w14:paraId="608E4993" w14:textId="77777777" w:rsidR="009A723D" w:rsidRPr="002677FD" w:rsidRDefault="009A723D"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b/>
                <w:bCs/>
                <w:kern w:val="2"/>
                <w:sz w:val="28"/>
                <w:szCs w:val="28"/>
                <w:lang w:val="vi-VN"/>
                <w14:ligatures w14:val="standardContextual"/>
              </w:rPr>
              <w:t>KBII đề nghị bổ sung như sau:</w:t>
            </w:r>
          </w:p>
          <w:p w14:paraId="4DA97621" w14:textId="134067A6" w:rsidR="009A723D" w:rsidRPr="002677FD" w:rsidRDefault="009A723D" w:rsidP="00E26437">
            <w:pPr>
              <w:spacing w:before="120" w:after="120" w:line="276" w:lineRule="auto"/>
              <w:jc w:val="both"/>
              <w:rPr>
                <w:rFonts w:ascii="Times New Roman" w:eastAsia="Calibri" w:hAnsi="Times New Roman" w:cs="Times New Roman"/>
                <w:b/>
                <w:bCs/>
                <w:i/>
                <w:iCs/>
                <w:kern w:val="2"/>
                <w:sz w:val="28"/>
                <w:szCs w:val="28"/>
                <w:lang w:val="vi-VN"/>
                <w14:ligatures w14:val="standardContextual"/>
              </w:rPr>
            </w:pPr>
            <w:r w:rsidRPr="002677FD">
              <w:rPr>
                <w:rFonts w:ascii="Times New Roman" w:eastAsia="Calibri" w:hAnsi="Times New Roman" w:cs="Times New Roman"/>
                <w:i/>
                <w:iCs/>
                <w:kern w:val="2"/>
                <w:sz w:val="28"/>
                <w:szCs w:val="28"/>
                <w:lang w:val="vi-VN"/>
                <w14:ligatures w14:val="standardContextual"/>
              </w:rPr>
              <w:t xml:space="preserve">“Trình tự thực hiện và thời gian giải ngân vốn hỗ trợ lãi vay được thực hiện theo quy định tại Khoản 2, Khoản 3 Điều 8 Nghị định số 11/2020/NĐ-CP ngày 20 tháng 01 năm 2020 của Chính phủ quy định về thủ tục hành chính thuộc lĩnh vực Kho bạc Nhà nước </w:t>
            </w:r>
            <w:r w:rsidRPr="002677FD">
              <w:rPr>
                <w:rFonts w:ascii="Times New Roman" w:eastAsia="Calibri" w:hAnsi="Times New Roman" w:cs="Times New Roman"/>
                <w:b/>
                <w:bCs/>
                <w:i/>
                <w:iCs/>
                <w:kern w:val="2"/>
                <w:sz w:val="28"/>
                <w:szCs w:val="28"/>
                <w:lang w:val="vi-VN"/>
                <w14:ligatures w14:val="standardContextual"/>
              </w:rPr>
              <w:t>và các văn bản sửa đổi, bổ sung, thay thế (nếu có).</w:t>
            </w:r>
            <w:r w:rsidRPr="002677FD">
              <w:rPr>
                <w:rFonts w:ascii="Times New Roman" w:eastAsia="Calibri" w:hAnsi="Times New Roman" w:cs="Times New Roman"/>
                <w:i/>
                <w:iCs/>
                <w:kern w:val="2"/>
                <w:sz w:val="28"/>
                <w:szCs w:val="28"/>
                <w:lang w:val="vi-VN"/>
                <w14:ligatures w14:val="standardContextual"/>
              </w:rPr>
              <w:t>”</w:t>
            </w:r>
          </w:p>
          <w:p w14:paraId="527C2C97" w14:textId="7925A5C7" w:rsidR="00915292" w:rsidRPr="002677FD" w:rsidRDefault="009A723D"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kern w:val="2"/>
                <w:sz w:val="28"/>
                <w:szCs w:val="28"/>
                <w:lang w:val="vi-VN"/>
                <w14:ligatures w14:val="standardContextual"/>
              </w:rPr>
              <w:t>Lý do: Bổ sung thêm về căn cứ các văn bản quy định.</w:t>
            </w:r>
          </w:p>
        </w:tc>
        <w:tc>
          <w:tcPr>
            <w:tcW w:w="3960" w:type="dxa"/>
          </w:tcPr>
          <w:p w14:paraId="00C78CE1" w14:textId="59565332"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t>Tiếp thu</w:t>
            </w:r>
          </w:p>
        </w:tc>
      </w:tr>
      <w:tr w:rsidR="002677FD" w:rsidRPr="002677FD" w14:paraId="2F987525" w14:textId="77777777" w:rsidTr="004F70E1">
        <w:tc>
          <w:tcPr>
            <w:tcW w:w="990" w:type="dxa"/>
          </w:tcPr>
          <w:p w14:paraId="2156D405" w14:textId="74BAFA04" w:rsidR="00915292" w:rsidRPr="002677FD" w:rsidRDefault="00915292" w:rsidP="00E26437">
            <w:pPr>
              <w:spacing w:before="120" w:after="120" w:line="276" w:lineRule="auto"/>
              <w:jc w:val="center"/>
              <w:rPr>
                <w:rFonts w:ascii="Times New Roman" w:hAnsi="Times New Roman" w:cs="Times New Roman"/>
                <w:sz w:val="28"/>
                <w:szCs w:val="28"/>
              </w:rPr>
            </w:pPr>
            <w:r w:rsidRPr="002677FD">
              <w:rPr>
                <w:rFonts w:ascii="Times New Roman" w:hAnsi="Times New Roman" w:cs="Times New Roman"/>
                <w:sz w:val="28"/>
                <w:szCs w:val="28"/>
              </w:rPr>
              <w:t>6.8</w:t>
            </w:r>
          </w:p>
        </w:tc>
        <w:tc>
          <w:tcPr>
            <w:tcW w:w="8820" w:type="dxa"/>
          </w:tcPr>
          <w:p w14:paraId="538D5B31" w14:textId="77777777" w:rsidR="009A723D" w:rsidRPr="002677FD" w:rsidRDefault="009A723D" w:rsidP="00E26437">
            <w:pPr>
              <w:spacing w:before="120" w:after="120" w:line="276" w:lineRule="auto"/>
              <w:jc w:val="both"/>
              <w:rPr>
                <w:rFonts w:ascii="Times New Roman" w:eastAsia="Calibri" w:hAnsi="Times New Roman" w:cs="Times New Roman"/>
                <w:kern w:val="2"/>
                <w:sz w:val="28"/>
                <w:szCs w:val="28"/>
                <w:lang w:val="vi-VN"/>
                <w14:ligatures w14:val="standardContextual"/>
              </w:rPr>
            </w:pPr>
            <w:r w:rsidRPr="002677FD">
              <w:rPr>
                <w:rFonts w:ascii="Times New Roman" w:eastAsia="Calibri" w:hAnsi="Times New Roman" w:cs="Times New Roman"/>
                <w:kern w:val="2"/>
                <w:sz w:val="28"/>
                <w:szCs w:val="28"/>
                <w:lang w:val="vi-VN"/>
                <w14:ligatures w14:val="standardContextual"/>
              </w:rPr>
              <w:t>Dự thảo Phụ lục 8, Phụ lục 9 đính kèm theo dự thảo Nghị quyết góp ý kỳ này, KBII đề nghị điều chỉnh thành Phụ lục 8, Phụ lục 9 theo mẫu đính kèm.</w:t>
            </w:r>
          </w:p>
          <w:p w14:paraId="70F044AF" w14:textId="4FB95324" w:rsidR="009A723D" w:rsidRPr="002677FD" w:rsidRDefault="009A723D" w:rsidP="00E26437">
            <w:pPr>
              <w:spacing w:before="120" w:after="120" w:line="276" w:lineRule="auto"/>
              <w:jc w:val="both"/>
              <w:rPr>
                <w:rFonts w:ascii="Times New Roman" w:eastAsia="Calibri" w:hAnsi="Times New Roman" w:cs="Times New Roman"/>
                <w:kern w:val="2"/>
                <w:sz w:val="28"/>
                <w:szCs w:val="28"/>
                <w:lang w:val="vi-VN"/>
                <w14:ligatures w14:val="standardContextual"/>
              </w:rPr>
            </w:pPr>
            <w:r w:rsidRPr="002677FD">
              <w:rPr>
                <w:rFonts w:ascii="Times New Roman" w:eastAsia="Calibri" w:hAnsi="Times New Roman" w:cs="Times New Roman"/>
                <w:kern w:val="2"/>
                <w:sz w:val="28"/>
                <w:szCs w:val="28"/>
                <w:lang w:val="vi-VN"/>
                <w14:ligatures w14:val="standardContextual"/>
              </w:rPr>
              <w:t>Lý do: M</w:t>
            </w:r>
            <w:r w:rsidRPr="002677FD">
              <w:rPr>
                <w:rFonts w:ascii="Times New Roman" w:eastAsia="Calibri" w:hAnsi="Times New Roman" w:cs="Times New Roman"/>
                <w:kern w:val="2"/>
                <w:sz w:val="28"/>
                <w:szCs w:val="28"/>
                <w14:ligatures w14:val="standardContextual"/>
              </w:rPr>
              <w:t>ẫ</w:t>
            </w:r>
            <w:r w:rsidRPr="002677FD">
              <w:rPr>
                <w:rFonts w:ascii="Times New Roman" w:eastAsia="Calibri" w:hAnsi="Times New Roman" w:cs="Times New Roman"/>
                <w:kern w:val="2"/>
                <w:sz w:val="28"/>
                <w:szCs w:val="28"/>
                <w:lang w:val="vi-VN"/>
                <w14:ligatures w14:val="standardContextual"/>
              </w:rPr>
              <w:t>u Phụ lục 8, Phụ lục 9 này đã được góp ý và thống nhất khi trình</w:t>
            </w:r>
          </w:p>
          <w:p w14:paraId="1B1082AF" w14:textId="4C87DE44" w:rsidR="00915292" w:rsidRPr="002677FD" w:rsidRDefault="009A723D"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kern w:val="2"/>
                <w:sz w:val="28"/>
                <w:szCs w:val="28"/>
                <w:lang w:val="vi-VN"/>
                <w14:ligatures w14:val="standardContextual"/>
              </w:rPr>
              <w:t>dự thảo Nghị Quyết số 09.</w:t>
            </w:r>
          </w:p>
        </w:tc>
        <w:tc>
          <w:tcPr>
            <w:tcW w:w="3960" w:type="dxa"/>
          </w:tcPr>
          <w:p w14:paraId="63723642" w14:textId="44274713" w:rsidR="00915292" w:rsidRPr="002677FD" w:rsidRDefault="00915292"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t>Tiếp thu</w:t>
            </w:r>
          </w:p>
        </w:tc>
      </w:tr>
      <w:tr w:rsidR="002677FD" w:rsidRPr="002677FD" w14:paraId="03A4B60D" w14:textId="77777777" w:rsidTr="004175F2">
        <w:tc>
          <w:tcPr>
            <w:tcW w:w="990" w:type="dxa"/>
          </w:tcPr>
          <w:p w14:paraId="06D2C6E4" w14:textId="52C70D32" w:rsidR="009A723D" w:rsidRPr="002677FD" w:rsidRDefault="009A723D" w:rsidP="00E26437">
            <w:pPr>
              <w:spacing w:before="120" w:after="120" w:line="276" w:lineRule="auto"/>
              <w:jc w:val="center"/>
              <w:rPr>
                <w:rFonts w:ascii="Times New Roman" w:hAnsi="Times New Roman" w:cs="Times New Roman"/>
                <w:b/>
                <w:bCs/>
                <w:sz w:val="28"/>
                <w:szCs w:val="28"/>
              </w:rPr>
            </w:pPr>
            <w:r w:rsidRPr="002677FD">
              <w:rPr>
                <w:rFonts w:ascii="Times New Roman" w:hAnsi="Times New Roman" w:cs="Times New Roman"/>
                <w:b/>
                <w:bCs/>
                <w:sz w:val="28"/>
                <w:szCs w:val="28"/>
              </w:rPr>
              <w:t>7</w:t>
            </w:r>
          </w:p>
        </w:tc>
        <w:tc>
          <w:tcPr>
            <w:tcW w:w="12780" w:type="dxa"/>
            <w:gridSpan w:val="2"/>
          </w:tcPr>
          <w:p w14:paraId="1FE73338" w14:textId="11610F50" w:rsidR="009A723D" w:rsidRPr="002677FD" w:rsidRDefault="009A723D" w:rsidP="00E26437">
            <w:pPr>
              <w:spacing w:before="120" w:after="120" w:line="276" w:lineRule="auto"/>
              <w:jc w:val="both"/>
              <w:rPr>
                <w:rFonts w:ascii="Times New Roman" w:hAnsi="Times New Roman" w:cs="Times New Roman"/>
                <w:b/>
                <w:bCs/>
                <w:sz w:val="28"/>
                <w:szCs w:val="28"/>
              </w:rPr>
            </w:pPr>
            <w:r w:rsidRPr="002677FD">
              <w:rPr>
                <w:rFonts w:ascii="Times New Roman" w:eastAsia="Calibri" w:hAnsi="Times New Roman" w:cs="Times New Roman"/>
                <w:b/>
                <w:bCs/>
                <w:kern w:val="2"/>
                <w:sz w:val="28"/>
                <w:szCs w:val="28"/>
                <w:lang w:val="vi-VN"/>
                <w14:ligatures w14:val="standardContextual"/>
              </w:rPr>
              <w:t>Sở Giáo dục (Công văn số 1884/SGDĐT-KHTC ngày 29/08/2025)</w:t>
            </w:r>
          </w:p>
        </w:tc>
      </w:tr>
      <w:tr w:rsidR="002677FD" w:rsidRPr="002677FD" w14:paraId="2C6F139B" w14:textId="77777777" w:rsidTr="004F70E1">
        <w:tc>
          <w:tcPr>
            <w:tcW w:w="990" w:type="dxa"/>
          </w:tcPr>
          <w:p w14:paraId="3F6A9D4B" w14:textId="77777777" w:rsidR="009A723D" w:rsidRPr="002677FD" w:rsidRDefault="009A723D" w:rsidP="00E26437">
            <w:pPr>
              <w:spacing w:before="120" w:after="120" w:line="276" w:lineRule="auto"/>
              <w:jc w:val="center"/>
              <w:rPr>
                <w:rFonts w:ascii="Times New Roman" w:hAnsi="Times New Roman" w:cs="Times New Roman"/>
                <w:sz w:val="28"/>
                <w:szCs w:val="28"/>
              </w:rPr>
            </w:pPr>
          </w:p>
        </w:tc>
        <w:tc>
          <w:tcPr>
            <w:tcW w:w="8820" w:type="dxa"/>
          </w:tcPr>
          <w:p w14:paraId="78211598" w14:textId="0712BD95" w:rsidR="009A723D" w:rsidRPr="002677FD" w:rsidRDefault="009A723D" w:rsidP="00E26437">
            <w:pPr>
              <w:spacing w:before="120" w:after="120" w:line="276" w:lineRule="auto"/>
              <w:ind w:firstLine="432"/>
              <w:jc w:val="both"/>
              <w:rPr>
                <w:rFonts w:ascii="Times New Roman" w:hAnsi="Times New Roman" w:cs="Times New Roman"/>
                <w:bCs/>
                <w:spacing w:val="-4"/>
                <w:sz w:val="28"/>
                <w:szCs w:val="28"/>
              </w:rPr>
            </w:pPr>
            <w:r w:rsidRPr="002677FD">
              <w:rPr>
                <w:rFonts w:ascii="Times New Roman" w:hAnsi="Times New Roman" w:cs="Times New Roman"/>
                <w:bCs/>
                <w:spacing w:val="-4"/>
                <w:sz w:val="28"/>
                <w:szCs w:val="28"/>
              </w:rPr>
              <w:t xml:space="preserve">Qua rà soát, Sở Giáo dục và Đào tạo thống nhất dự thảo Nghị quyết của Hội đồng nhân dân Thành phố về ban hành Quy định về hỗ trợ lãi suất đối với các </w:t>
            </w:r>
            <w:r w:rsidRPr="002677FD">
              <w:rPr>
                <w:rFonts w:ascii="Times New Roman" w:hAnsi="Times New Roman" w:cs="Times New Roman"/>
                <w:bCs/>
                <w:spacing w:val="-4"/>
                <w:sz w:val="28"/>
                <w:szCs w:val="28"/>
              </w:rPr>
              <w:lastRenderedPageBreak/>
              <w:t>dự án đầu tư được Công ty Đầu tư tài chính nhà nước Thành phố Hồ Chí Minh cho vay thuộc lĩnh vực ưu tiên phát triển kinh tế - xã hội trên địa bàn Thành phố.</w:t>
            </w:r>
          </w:p>
        </w:tc>
        <w:tc>
          <w:tcPr>
            <w:tcW w:w="3960" w:type="dxa"/>
          </w:tcPr>
          <w:p w14:paraId="28464FC5" w14:textId="77F45277" w:rsidR="009A723D" w:rsidRPr="002677FD" w:rsidRDefault="009A723D" w:rsidP="00E26437">
            <w:pPr>
              <w:spacing w:before="120" w:after="120" w:line="276" w:lineRule="auto"/>
              <w:jc w:val="both"/>
              <w:rPr>
                <w:rFonts w:ascii="Times New Roman" w:hAnsi="Times New Roman" w:cs="Times New Roman"/>
                <w:b/>
                <w:sz w:val="28"/>
                <w:szCs w:val="28"/>
              </w:rPr>
            </w:pPr>
            <w:r w:rsidRPr="002677FD">
              <w:rPr>
                <w:rFonts w:ascii="Times New Roman" w:hAnsi="Times New Roman" w:cs="Times New Roman"/>
                <w:b/>
                <w:sz w:val="28"/>
                <w:szCs w:val="28"/>
              </w:rPr>
              <w:lastRenderedPageBreak/>
              <w:t>Thống nhất</w:t>
            </w:r>
          </w:p>
        </w:tc>
      </w:tr>
      <w:tr w:rsidR="002677FD" w:rsidRPr="002677FD" w14:paraId="1A2A572F" w14:textId="77777777" w:rsidTr="0075530E">
        <w:tc>
          <w:tcPr>
            <w:tcW w:w="990" w:type="dxa"/>
          </w:tcPr>
          <w:p w14:paraId="6CD01253" w14:textId="3F2FC8F5" w:rsidR="00915292" w:rsidRPr="002677FD" w:rsidRDefault="009A723D" w:rsidP="00E26437">
            <w:pPr>
              <w:spacing w:before="120" w:after="120" w:line="276" w:lineRule="auto"/>
              <w:jc w:val="center"/>
              <w:rPr>
                <w:rFonts w:ascii="Times New Roman" w:hAnsi="Times New Roman" w:cs="Times New Roman"/>
                <w:b/>
                <w:sz w:val="28"/>
                <w:szCs w:val="28"/>
              </w:rPr>
            </w:pPr>
            <w:r w:rsidRPr="002677FD">
              <w:rPr>
                <w:rFonts w:ascii="Times New Roman" w:hAnsi="Times New Roman" w:cs="Times New Roman"/>
                <w:b/>
                <w:sz w:val="28"/>
                <w:szCs w:val="28"/>
              </w:rPr>
              <w:lastRenderedPageBreak/>
              <w:t>8</w:t>
            </w:r>
          </w:p>
        </w:tc>
        <w:tc>
          <w:tcPr>
            <w:tcW w:w="12780" w:type="dxa"/>
            <w:gridSpan w:val="2"/>
          </w:tcPr>
          <w:p w14:paraId="30507878" w14:textId="5943EC11" w:rsidR="00915292" w:rsidRPr="002677FD" w:rsidRDefault="009A723D" w:rsidP="00E26437">
            <w:pPr>
              <w:spacing w:before="120" w:after="120" w:line="276" w:lineRule="auto"/>
              <w:jc w:val="both"/>
              <w:rPr>
                <w:rFonts w:ascii="Times New Roman" w:hAnsi="Times New Roman" w:cs="Times New Roman"/>
                <w:b/>
                <w:bCs/>
                <w:sz w:val="28"/>
                <w:szCs w:val="28"/>
                <w:lang w:val="it-IT"/>
              </w:rPr>
            </w:pPr>
            <w:r w:rsidRPr="002677FD">
              <w:rPr>
                <w:rFonts w:ascii="Times New Roman" w:eastAsia="Calibri" w:hAnsi="Times New Roman" w:cs="Times New Roman"/>
                <w:b/>
                <w:bCs/>
                <w:kern w:val="2"/>
                <w:sz w:val="28"/>
                <w:szCs w:val="28"/>
                <w:lang w:val="vi-VN"/>
                <w14:ligatures w14:val="standardContextual"/>
              </w:rPr>
              <w:t>Ngân hàng Nhà nước Việt Nam – Chi nhánh Khu vực 2 (Công văn số 3826 /KV2-TH ngày 21/08/2025)</w:t>
            </w:r>
          </w:p>
        </w:tc>
      </w:tr>
      <w:tr w:rsidR="002677FD" w:rsidRPr="002677FD" w14:paraId="0080CA5B" w14:textId="77777777" w:rsidTr="004F70E1">
        <w:tc>
          <w:tcPr>
            <w:tcW w:w="990" w:type="dxa"/>
          </w:tcPr>
          <w:p w14:paraId="2BC572BB" w14:textId="3CA3B253" w:rsidR="00915292" w:rsidRPr="002677FD" w:rsidRDefault="009A723D" w:rsidP="00E26437">
            <w:pPr>
              <w:spacing w:before="120" w:after="120" w:line="276" w:lineRule="auto"/>
              <w:jc w:val="center"/>
              <w:rPr>
                <w:rFonts w:ascii="Times New Roman" w:hAnsi="Times New Roman" w:cs="Times New Roman"/>
                <w:b/>
                <w:bCs/>
                <w:sz w:val="28"/>
                <w:szCs w:val="28"/>
              </w:rPr>
            </w:pPr>
            <w:r w:rsidRPr="002677FD">
              <w:rPr>
                <w:rFonts w:ascii="Times New Roman" w:hAnsi="Times New Roman" w:cs="Times New Roman"/>
                <w:b/>
                <w:bCs/>
                <w:sz w:val="28"/>
                <w:szCs w:val="28"/>
              </w:rPr>
              <w:t>8.1</w:t>
            </w:r>
          </w:p>
        </w:tc>
        <w:tc>
          <w:tcPr>
            <w:tcW w:w="8820" w:type="dxa"/>
          </w:tcPr>
          <w:p w14:paraId="2C884CA4" w14:textId="189E3E45" w:rsidR="009A723D" w:rsidRPr="002677FD" w:rsidRDefault="009A723D"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b/>
                <w:bCs/>
                <w:kern w:val="2"/>
                <w:sz w:val="28"/>
                <w:szCs w:val="28"/>
                <w:lang w:val="vi-VN"/>
                <w14:ligatures w14:val="standardContextual"/>
              </w:rPr>
              <w:t>Đối với nội dung Quy định kèm theo dự thảo Nghị quyết:</w:t>
            </w:r>
          </w:p>
          <w:p w14:paraId="03F0EAA0" w14:textId="77777777" w:rsidR="009A723D" w:rsidRPr="002677FD" w:rsidRDefault="009A723D" w:rsidP="00E26437">
            <w:pPr>
              <w:spacing w:before="120" w:after="120" w:line="276" w:lineRule="auto"/>
              <w:jc w:val="both"/>
              <w:rPr>
                <w:rFonts w:ascii="Times New Roman" w:eastAsia="Calibri" w:hAnsi="Times New Roman" w:cs="Times New Roman"/>
                <w:kern w:val="2"/>
                <w:sz w:val="28"/>
                <w:szCs w:val="28"/>
                <w:lang w:val="vi-VN"/>
                <w14:ligatures w14:val="standardContextual"/>
              </w:rPr>
            </w:pPr>
            <w:r w:rsidRPr="002677FD">
              <w:rPr>
                <w:rFonts w:ascii="Times New Roman" w:eastAsia="Calibri" w:hAnsi="Times New Roman" w:cs="Times New Roman"/>
                <w:kern w:val="2"/>
                <w:sz w:val="28"/>
                <w:szCs w:val="28"/>
                <w:lang w:val="vi-VN"/>
                <w14:ligatures w14:val="standardContextual"/>
              </w:rPr>
              <w:t>Liên quan nhiệm vụ giao cho Ngân hàng Nhà nước chi nhánh TP.HCM trước đây, so với quy định tại dự thảo Nghị quyết lần này không có sự thay đổi. Do đó, NHNN KV2 không có ý kiến góp ý.</w:t>
            </w:r>
          </w:p>
          <w:p w14:paraId="50CF298E" w14:textId="4C65B4B2" w:rsidR="00915292" w:rsidRPr="002677FD" w:rsidRDefault="009A723D" w:rsidP="00E26437">
            <w:pPr>
              <w:spacing w:before="120" w:after="120" w:line="276" w:lineRule="auto"/>
              <w:jc w:val="both"/>
              <w:rPr>
                <w:rFonts w:ascii="Times New Roman" w:hAnsi="Times New Roman" w:cs="Times New Roman"/>
                <w:bCs/>
                <w:sz w:val="28"/>
                <w:szCs w:val="28"/>
                <w:lang w:val="it-IT"/>
              </w:rPr>
            </w:pPr>
            <w:r w:rsidRPr="002677FD">
              <w:rPr>
                <w:rFonts w:ascii="Times New Roman" w:eastAsia="Calibri" w:hAnsi="Times New Roman" w:cs="Times New Roman"/>
                <w:kern w:val="2"/>
                <w:sz w:val="28"/>
                <w:szCs w:val="28"/>
                <w:lang w:val="vi-VN"/>
                <w14:ligatures w14:val="standardContextual"/>
              </w:rPr>
              <w:t>Tuy nhiên, về tên gọi, NHNN KV2 đề nghị chỉnh sửa lại tên gọi NHNN KV2 tại điều 2, điều 4, điều 18 của Quy định cho đúng với tên gọi của NHNN KV2 tại các Quyết định của Thống đốc Ngân hàng Nhà nước (Quyết định 302/QĐ-NHNN ngày 24/02/2025 và Quyết định 2302/QĐ-NHNN ngày 16/6/2025 về thành lập, chức năng, nhiệm vụ, quyền hạ</w:t>
            </w:r>
            <w:bookmarkStart w:id="9" w:name="_GoBack"/>
            <w:bookmarkEnd w:id="9"/>
            <w:r w:rsidRPr="002677FD">
              <w:rPr>
                <w:rFonts w:ascii="Times New Roman" w:eastAsia="Calibri" w:hAnsi="Times New Roman" w:cs="Times New Roman"/>
                <w:kern w:val="2"/>
                <w:sz w:val="28"/>
                <w:szCs w:val="28"/>
                <w:lang w:val="vi-VN"/>
                <w14:ligatures w14:val="standardContextual"/>
              </w:rPr>
              <w:t xml:space="preserve">n và cơ cấu tổ chức của Ngân hàng Nhà nước chi nhánh khu vực 2). Theo đó, tên chính xác là </w:t>
            </w:r>
            <w:r w:rsidRPr="002677FD">
              <w:rPr>
                <w:rFonts w:ascii="Times New Roman" w:eastAsia="Calibri" w:hAnsi="Times New Roman" w:cs="Times New Roman"/>
                <w:b/>
                <w:bCs/>
                <w:kern w:val="2"/>
                <w:sz w:val="28"/>
                <w:szCs w:val="28"/>
                <w:lang w:val="vi-VN"/>
                <w14:ligatures w14:val="standardContextual"/>
              </w:rPr>
              <w:t>Ngân hàng Nhà nước chi nhánh khu vực 2.</w:t>
            </w:r>
          </w:p>
        </w:tc>
        <w:tc>
          <w:tcPr>
            <w:tcW w:w="3960" w:type="dxa"/>
          </w:tcPr>
          <w:p w14:paraId="3679FA36" w14:textId="101F851C" w:rsidR="00915292" w:rsidRPr="002677FD" w:rsidRDefault="009A723D" w:rsidP="00E26437">
            <w:pPr>
              <w:spacing w:before="120" w:after="120" w:line="276" w:lineRule="auto"/>
              <w:jc w:val="both"/>
              <w:rPr>
                <w:rFonts w:ascii="Times New Roman" w:hAnsi="Times New Roman" w:cs="Times New Roman"/>
                <w:bCs/>
                <w:sz w:val="28"/>
                <w:szCs w:val="28"/>
                <w:lang w:val="it-IT"/>
              </w:rPr>
            </w:pPr>
            <w:r w:rsidRPr="002677FD">
              <w:rPr>
                <w:rFonts w:ascii="Times New Roman" w:hAnsi="Times New Roman" w:cs="Times New Roman"/>
                <w:b/>
                <w:bCs/>
                <w:sz w:val="28"/>
                <w:szCs w:val="28"/>
                <w:lang w:val="vi-VN"/>
              </w:rPr>
              <w:t>Tiếp thu</w:t>
            </w:r>
          </w:p>
        </w:tc>
      </w:tr>
      <w:tr w:rsidR="002677FD" w:rsidRPr="002677FD" w14:paraId="5F3B026A" w14:textId="77777777" w:rsidTr="004F70E1">
        <w:tc>
          <w:tcPr>
            <w:tcW w:w="990" w:type="dxa"/>
          </w:tcPr>
          <w:p w14:paraId="5D01F3E9" w14:textId="4175FAB7" w:rsidR="009A723D" w:rsidRPr="002677FD" w:rsidRDefault="009A723D" w:rsidP="00E26437">
            <w:pPr>
              <w:spacing w:before="120" w:after="120" w:line="276" w:lineRule="auto"/>
              <w:jc w:val="center"/>
              <w:rPr>
                <w:rFonts w:ascii="Times New Roman" w:hAnsi="Times New Roman" w:cs="Times New Roman"/>
                <w:b/>
                <w:bCs/>
                <w:sz w:val="28"/>
                <w:szCs w:val="28"/>
              </w:rPr>
            </w:pPr>
            <w:r w:rsidRPr="002677FD">
              <w:rPr>
                <w:rFonts w:ascii="Times New Roman" w:hAnsi="Times New Roman" w:cs="Times New Roman"/>
                <w:b/>
                <w:bCs/>
                <w:sz w:val="28"/>
                <w:szCs w:val="28"/>
              </w:rPr>
              <w:t>8.2</w:t>
            </w:r>
          </w:p>
        </w:tc>
        <w:tc>
          <w:tcPr>
            <w:tcW w:w="8820" w:type="dxa"/>
          </w:tcPr>
          <w:p w14:paraId="02F40D5B" w14:textId="77777777" w:rsidR="009A723D" w:rsidRPr="002677FD" w:rsidRDefault="009A723D"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b/>
                <w:bCs/>
                <w:kern w:val="2"/>
                <w:sz w:val="28"/>
                <w:szCs w:val="28"/>
                <w:lang w:val="vi-VN"/>
                <w14:ligatures w14:val="standardContextual"/>
              </w:rPr>
              <w:t xml:space="preserve">Đối với dự thảo Tờ trình của </w:t>
            </w:r>
            <w:r w:rsidRPr="002677FD">
              <w:rPr>
                <w:rFonts w:ascii="Times New Roman" w:eastAsia="Calibri" w:hAnsi="Times New Roman" w:cs="Times New Roman"/>
                <w:b/>
                <w:bCs/>
                <w:kern w:val="2"/>
                <w:sz w:val="28"/>
                <w:szCs w:val="28"/>
                <w14:ligatures w14:val="standardContextual"/>
              </w:rPr>
              <w:t>Ủ</w:t>
            </w:r>
            <w:r w:rsidRPr="002677FD">
              <w:rPr>
                <w:rFonts w:ascii="Times New Roman" w:eastAsia="Calibri" w:hAnsi="Times New Roman" w:cs="Times New Roman"/>
                <w:b/>
                <w:bCs/>
                <w:kern w:val="2"/>
                <w:sz w:val="28"/>
                <w:szCs w:val="28"/>
                <w:lang w:val="vi-VN"/>
                <w14:ligatures w14:val="standardContextual"/>
              </w:rPr>
              <w:t>y ban nhân dân Thành phố Hồ Chí Minh trình Hội đồng nhân dân Thành phố Hồ Chí Minh:</w:t>
            </w:r>
          </w:p>
          <w:p w14:paraId="2EF71C7E" w14:textId="2E306825" w:rsidR="009A723D" w:rsidRPr="002677FD" w:rsidRDefault="009A723D"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kern w:val="2"/>
                <w:sz w:val="28"/>
                <w:szCs w:val="28"/>
                <w:lang w:val="vi-VN"/>
                <w14:ligatures w14:val="standardContextual"/>
              </w:rPr>
              <w:t xml:space="preserve"> NHNN KV2 đề nghị cân nhắc xem xét và đánh giá cụ thể hơn nội dung tại điểm </w:t>
            </w:r>
            <w:r w:rsidRPr="002677FD">
              <w:rPr>
                <w:rFonts w:ascii="Times New Roman" w:eastAsia="Calibri" w:hAnsi="Times New Roman" w:cs="Times New Roman"/>
                <w:b/>
                <w:bCs/>
                <w:kern w:val="2"/>
                <w:sz w:val="28"/>
                <w:szCs w:val="28"/>
                <w:lang w:val="vi-VN"/>
                <w14:ligatures w14:val="standardContextual"/>
              </w:rPr>
              <w:t>“2.3. Nguồn lực bảo đảm cho việc thi hành Nghị quyết”</w:t>
            </w:r>
            <w:r w:rsidRPr="002677FD">
              <w:rPr>
                <w:rFonts w:ascii="Times New Roman" w:eastAsia="Calibri" w:hAnsi="Times New Roman" w:cs="Times New Roman"/>
                <w:kern w:val="2"/>
                <w:sz w:val="28"/>
                <w:szCs w:val="28"/>
                <w:lang w:val="vi-VN"/>
                <w14:ligatures w14:val="standardContextual"/>
              </w:rPr>
              <w:t xml:space="preserve"> đề đảm bảo đủ nguồn lực tài chính phù hợp với tình hình mới sau khi sáp nhập </w:t>
            </w:r>
            <w:r w:rsidRPr="002677FD">
              <w:rPr>
                <w:rFonts w:ascii="Times New Roman" w:eastAsia="Calibri" w:hAnsi="Times New Roman" w:cs="Times New Roman"/>
                <w:i/>
                <w:iCs/>
                <w:kern w:val="2"/>
                <w:sz w:val="28"/>
                <w:szCs w:val="28"/>
                <w:lang w:val="vi-VN"/>
                <w14:ligatures w14:val="standardContextual"/>
              </w:rPr>
              <w:t>(thêm đ</w:t>
            </w:r>
            <w:r w:rsidR="00AE696B" w:rsidRPr="002677FD">
              <w:rPr>
                <w:rFonts w:ascii="Times New Roman" w:eastAsia="Calibri" w:hAnsi="Times New Roman" w:cs="Times New Roman"/>
                <w:i/>
                <w:iCs/>
                <w:kern w:val="2"/>
                <w:sz w:val="28"/>
                <w:szCs w:val="28"/>
                <w14:ligatures w14:val="standardContextual"/>
              </w:rPr>
              <w:t>ối</w:t>
            </w:r>
            <w:r w:rsidRPr="002677FD">
              <w:rPr>
                <w:rFonts w:ascii="Times New Roman" w:eastAsia="Calibri" w:hAnsi="Times New Roman" w:cs="Times New Roman"/>
                <w:i/>
                <w:iCs/>
                <w:kern w:val="2"/>
                <w:sz w:val="28"/>
                <w:szCs w:val="28"/>
                <w:lang w:val="vi-VN"/>
                <w14:ligatures w14:val="standardContextual"/>
              </w:rPr>
              <w:t xml:space="preserve"> tượng, lĩnh vực hỗ trợ cũng như việc mở rộng thêm phạm vi địa bàn Bình Dương và Bà Rịa - Vũng Tàu).</w:t>
            </w:r>
          </w:p>
        </w:tc>
        <w:tc>
          <w:tcPr>
            <w:tcW w:w="3960" w:type="dxa"/>
          </w:tcPr>
          <w:p w14:paraId="590CE85C" w14:textId="14296EF8" w:rsidR="009A723D" w:rsidRPr="002677FD" w:rsidRDefault="00AE696B" w:rsidP="00E26437">
            <w:pPr>
              <w:spacing w:before="120" w:after="120" w:line="276" w:lineRule="auto"/>
              <w:jc w:val="both"/>
              <w:rPr>
                <w:rFonts w:ascii="Times New Roman" w:hAnsi="Times New Roman" w:cs="Times New Roman"/>
                <w:bCs/>
                <w:sz w:val="28"/>
                <w:szCs w:val="28"/>
                <w:lang w:val="it-IT"/>
              </w:rPr>
            </w:pPr>
            <w:r w:rsidRPr="002677FD">
              <w:rPr>
                <w:rFonts w:ascii="Times New Roman" w:hAnsi="Times New Roman" w:cs="Times New Roman"/>
                <w:b/>
                <w:bCs/>
                <w:sz w:val="28"/>
                <w:szCs w:val="28"/>
                <w:lang w:val="vi-VN"/>
              </w:rPr>
              <w:t>Tiếp thu</w:t>
            </w:r>
          </w:p>
        </w:tc>
      </w:tr>
      <w:tr w:rsidR="002677FD" w:rsidRPr="002677FD" w14:paraId="7974C62C" w14:textId="77777777" w:rsidTr="004F70E1">
        <w:tc>
          <w:tcPr>
            <w:tcW w:w="990" w:type="dxa"/>
          </w:tcPr>
          <w:p w14:paraId="262BBA68" w14:textId="543DEF1A" w:rsidR="00AE696B" w:rsidRPr="002677FD" w:rsidRDefault="00AE696B" w:rsidP="00E26437">
            <w:pPr>
              <w:spacing w:before="120" w:after="120" w:line="276" w:lineRule="auto"/>
              <w:jc w:val="center"/>
              <w:rPr>
                <w:rFonts w:ascii="Times New Roman" w:hAnsi="Times New Roman" w:cs="Times New Roman"/>
                <w:b/>
                <w:bCs/>
                <w:sz w:val="28"/>
                <w:szCs w:val="28"/>
              </w:rPr>
            </w:pPr>
            <w:r w:rsidRPr="002677FD">
              <w:rPr>
                <w:rFonts w:ascii="Times New Roman" w:hAnsi="Times New Roman" w:cs="Times New Roman"/>
                <w:b/>
                <w:bCs/>
                <w:sz w:val="28"/>
                <w:szCs w:val="28"/>
              </w:rPr>
              <w:t>8.3</w:t>
            </w:r>
          </w:p>
        </w:tc>
        <w:tc>
          <w:tcPr>
            <w:tcW w:w="8820" w:type="dxa"/>
          </w:tcPr>
          <w:p w14:paraId="188C88C5" w14:textId="77777777" w:rsidR="00AE696B" w:rsidRPr="002677FD" w:rsidRDefault="00AE696B" w:rsidP="00E26437">
            <w:pPr>
              <w:spacing w:before="120" w:after="120" w:line="276" w:lineRule="auto"/>
              <w:jc w:val="both"/>
              <w:rPr>
                <w:rFonts w:ascii="Times New Roman" w:eastAsia="Calibri" w:hAnsi="Times New Roman" w:cs="Times New Roman"/>
                <w:b/>
                <w:bCs/>
                <w:kern w:val="2"/>
                <w:sz w:val="26"/>
                <w:lang w:val="vi-VN"/>
                <w14:ligatures w14:val="standardContextual"/>
              </w:rPr>
            </w:pPr>
            <w:r w:rsidRPr="002677FD">
              <w:rPr>
                <w:rFonts w:ascii="Times New Roman" w:eastAsia="Calibri" w:hAnsi="Times New Roman" w:cs="Times New Roman"/>
                <w:b/>
                <w:bCs/>
                <w:kern w:val="2"/>
                <w:sz w:val="26"/>
                <w:lang w:val="vi-VN"/>
                <w14:ligatures w14:val="standardContextual"/>
              </w:rPr>
              <w:t>Đối với các nội dung khác của Hồ sơ dự thảo Nghị quyết:</w:t>
            </w:r>
          </w:p>
          <w:p w14:paraId="769AFBEC" w14:textId="6267A636" w:rsidR="00AE696B" w:rsidRPr="002677FD" w:rsidRDefault="00AE696B" w:rsidP="00E26437">
            <w:pPr>
              <w:spacing w:before="120" w:after="120" w:line="276" w:lineRule="auto"/>
              <w:jc w:val="both"/>
              <w:rPr>
                <w:rFonts w:ascii="Times New Roman" w:eastAsia="Calibri" w:hAnsi="Times New Roman" w:cs="Times New Roman"/>
                <w:b/>
                <w:bCs/>
                <w:kern w:val="2"/>
                <w:sz w:val="28"/>
                <w:szCs w:val="28"/>
                <w:lang w:val="vi-VN"/>
                <w14:ligatures w14:val="standardContextual"/>
              </w:rPr>
            </w:pPr>
            <w:r w:rsidRPr="002677FD">
              <w:rPr>
                <w:rFonts w:ascii="Times New Roman" w:eastAsia="Calibri" w:hAnsi="Times New Roman" w:cs="Times New Roman"/>
                <w:kern w:val="2"/>
                <w:sz w:val="26"/>
                <w:lang w:val="vi-VN"/>
                <w14:ligatures w14:val="standardContextual"/>
              </w:rPr>
              <w:t>NHNN KV2 không ý kiến.</w:t>
            </w:r>
          </w:p>
        </w:tc>
        <w:tc>
          <w:tcPr>
            <w:tcW w:w="3960" w:type="dxa"/>
          </w:tcPr>
          <w:p w14:paraId="32BF8C43" w14:textId="41A739F5" w:rsidR="00AE696B" w:rsidRPr="002677FD" w:rsidRDefault="00AE696B" w:rsidP="00E26437">
            <w:pPr>
              <w:spacing w:before="120" w:after="120" w:line="276" w:lineRule="auto"/>
              <w:jc w:val="both"/>
              <w:rPr>
                <w:rFonts w:ascii="Times New Roman" w:hAnsi="Times New Roman" w:cs="Times New Roman"/>
                <w:bCs/>
                <w:sz w:val="28"/>
                <w:szCs w:val="28"/>
                <w:lang w:val="it-IT"/>
              </w:rPr>
            </w:pPr>
            <w:r w:rsidRPr="002677FD">
              <w:rPr>
                <w:rFonts w:ascii="Times New Roman" w:hAnsi="Times New Roman" w:cs="Times New Roman"/>
                <w:b/>
                <w:bCs/>
                <w:sz w:val="28"/>
                <w:szCs w:val="28"/>
                <w:lang w:val="vi-VN"/>
              </w:rPr>
              <w:t>Tiếp thu</w:t>
            </w:r>
          </w:p>
        </w:tc>
      </w:tr>
    </w:tbl>
    <w:p w14:paraId="3C6FC8ED" w14:textId="77777777" w:rsidR="006E312E" w:rsidRPr="002677FD" w:rsidRDefault="006E312E" w:rsidP="00C315D2">
      <w:pPr>
        <w:spacing w:before="120" w:after="120" w:line="240" w:lineRule="auto"/>
        <w:rPr>
          <w:rFonts w:ascii="Times New Roman" w:hAnsi="Times New Roman"/>
          <w:b/>
          <w:sz w:val="28"/>
          <w:szCs w:val="28"/>
          <w:lang w:val="it-IT"/>
        </w:rPr>
      </w:pPr>
    </w:p>
    <w:sectPr w:rsidR="006E312E" w:rsidRPr="002677FD" w:rsidSect="005A3B2C">
      <w:headerReference w:type="default" r:id="rId8"/>
      <w:pgSz w:w="15840" w:h="12240" w:orient="landscape" w:code="1"/>
      <w:pgMar w:top="1080" w:right="810" w:bottom="806"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8195C1" w14:textId="77777777" w:rsidR="00C22F87" w:rsidRDefault="00C22F87" w:rsidP="00EB2167">
      <w:pPr>
        <w:spacing w:after="0" w:line="240" w:lineRule="auto"/>
      </w:pPr>
      <w:r>
        <w:separator/>
      </w:r>
    </w:p>
  </w:endnote>
  <w:endnote w:type="continuationSeparator" w:id="0">
    <w:p w14:paraId="71F82FA6" w14:textId="77777777" w:rsidR="00C22F87" w:rsidRDefault="00C22F87" w:rsidP="00EB21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TimeH">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iberationSerif">
    <w:altName w:val="Times New Roman"/>
    <w:charset w:val="00"/>
    <w:family w:val="roman"/>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2AF7CF" w14:textId="77777777" w:rsidR="00C22F87" w:rsidRDefault="00C22F87" w:rsidP="00EB2167">
      <w:pPr>
        <w:spacing w:after="0" w:line="240" w:lineRule="auto"/>
      </w:pPr>
      <w:r>
        <w:separator/>
      </w:r>
    </w:p>
  </w:footnote>
  <w:footnote w:type="continuationSeparator" w:id="0">
    <w:p w14:paraId="28898FDE" w14:textId="77777777" w:rsidR="00C22F87" w:rsidRDefault="00C22F87" w:rsidP="00EB21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7342416"/>
      <w:docPartObj>
        <w:docPartGallery w:val="Page Numbers (Top of Page)"/>
        <w:docPartUnique/>
      </w:docPartObj>
    </w:sdtPr>
    <w:sdtEndPr>
      <w:rPr>
        <w:rFonts w:ascii="Times New Roman" w:hAnsi="Times New Roman" w:cs="Times New Roman"/>
        <w:noProof/>
        <w:sz w:val="28"/>
        <w:szCs w:val="28"/>
      </w:rPr>
    </w:sdtEndPr>
    <w:sdtContent>
      <w:p w14:paraId="7715841A" w14:textId="77777777" w:rsidR="00EB2167" w:rsidRPr="00EB2167" w:rsidRDefault="00EB2167">
        <w:pPr>
          <w:pStyle w:val="Header"/>
          <w:jc w:val="center"/>
          <w:rPr>
            <w:rFonts w:ascii="Times New Roman" w:hAnsi="Times New Roman" w:cs="Times New Roman"/>
            <w:sz w:val="28"/>
            <w:szCs w:val="28"/>
          </w:rPr>
        </w:pPr>
        <w:r w:rsidRPr="00EB2167">
          <w:rPr>
            <w:rFonts w:ascii="Times New Roman" w:hAnsi="Times New Roman" w:cs="Times New Roman"/>
            <w:sz w:val="28"/>
            <w:szCs w:val="28"/>
          </w:rPr>
          <w:fldChar w:fldCharType="begin"/>
        </w:r>
        <w:r w:rsidRPr="00EB2167">
          <w:rPr>
            <w:rFonts w:ascii="Times New Roman" w:hAnsi="Times New Roman" w:cs="Times New Roman"/>
            <w:sz w:val="28"/>
            <w:szCs w:val="28"/>
          </w:rPr>
          <w:instrText xml:space="preserve"> PAGE   \* MERGEFORMAT </w:instrText>
        </w:r>
        <w:r w:rsidRPr="00EB2167">
          <w:rPr>
            <w:rFonts w:ascii="Times New Roman" w:hAnsi="Times New Roman" w:cs="Times New Roman"/>
            <w:sz w:val="28"/>
            <w:szCs w:val="28"/>
          </w:rPr>
          <w:fldChar w:fldCharType="separate"/>
        </w:r>
        <w:r w:rsidR="002677FD">
          <w:rPr>
            <w:rFonts w:ascii="Times New Roman" w:hAnsi="Times New Roman" w:cs="Times New Roman"/>
            <w:noProof/>
            <w:sz w:val="28"/>
            <w:szCs w:val="28"/>
          </w:rPr>
          <w:t>30</w:t>
        </w:r>
        <w:r w:rsidRPr="00EB2167">
          <w:rPr>
            <w:rFonts w:ascii="Times New Roman" w:hAnsi="Times New Roman" w:cs="Times New Roman"/>
            <w:noProof/>
            <w:sz w:val="28"/>
            <w:szCs w:val="28"/>
          </w:rPr>
          <w:fldChar w:fldCharType="end"/>
        </w:r>
      </w:p>
    </w:sdtContent>
  </w:sdt>
  <w:p w14:paraId="0F79C5F2" w14:textId="77777777" w:rsidR="00EB2167" w:rsidRDefault="00EB216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365054"/>
    <w:multiLevelType w:val="hybridMultilevel"/>
    <w:tmpl w:val="B0DC553E"/>
    <w:lvl w:ilvl="0" w:tplc="08E219E4">
      <w:start w:val="4"/>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nsid w:val="0C776BDF"/>
    <w:multiLevelType w:val="hybridMultilevel"/>
    <w:tmpl w:val="4C3C2602"/>
    <w:lvl w:ilvl="0" w:tplc="731689CE">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
    <w:nsid w:val="0D6E6655"/>
    <w:multiLevelType w:val="hybridMultilevel"/>
    <w:tmpl w:val="493252AA"/>
    <w:lvl w:ilvl="0" w:tplc="B72CC3F4">
      <w:start w:val="1"/>
      <w:numFmt w:val="bullet"/>
      <w:lvlText w:val="˗"/>
      <w:lvlJc w:val="left"/>
      <w:pPr>
        <w:ind w:left="1287" w:hanging="360"/>
      </w:pPr>
      <w:rPr>
        <w:rFonts w:ascii="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nsid w:val="10A95298"/>
    <w:multiLevelType w:val="hybridMultilevel"/>
    <w:tmpl w:val="AE04600C"/>
    <w:lvl w:ilvl="0" w:tplc="73E0BC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AA2708D"/>
    <w:multiLevelType w:val="hybridMultilevel"/>
    <w:tmpl w:val="D01654A2"/>
    <w:lvl w:ilvl="0" w:tplc="4B50B648">
      <w:start w:val="1"/>
      <w:numFmt w:val="decimal"/>
      <w:lvlText w:val="%1."/>
      <w:lvlJc w:val="left"/>
      <w:pPr>
        <w:ind w:left="1287" w:hanging="360"/>
      </w:pPr>
      <w:rPr>
        <w:rFonts w:ascii="Times New Roman" w:hAnsi="Times New Roman" w:hint="default"/>
        <w:b/>
        <w:color w:val="auto"/>
        <w:sz w:val="28"/>
        <w:szCs w:val="26"/>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
    <w:nsid w:val="1ED206A4"/>
    <w:multiLevelType w:val="hybridMultilevel"/>
    <w:tmpl w:val="AE360382"/>
    <w:lvl w:ilvl="0" w:tplc="F7A08050">
      <w:start w:val="1"/>
      <w:numFmt w:val="bullet"/>
      <w:lvlText w:val="-"/>
      <w:lvlJc w:val="left"/>
      <w:pPr>
        <w:tabs>
          <w:tab w:val="num" w:pos="1605"/>
        </w:tabs>
        <w:ind w:left="1605" w:hanging="885"/>
      </w:pPr>
      <w:rPr>
        <w:rFonts w:ascii="Times New Roman" w:eastAsia="Times New Roman" w:hAnsi="Times New Roman" w:cs="Times New Roman" w:hint="default"/>
        <w:sz w:val="28"/>
        <w:szCs w:val="28"/>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6">
    <w:nsid w:val="26845EB6"/>
    <w:multiLevelType w:val="hybridMultilevel"/>
    <w:tmpl w:val="3146C016"/>
    <w:lvl w:ilvl="0" w:tplc="AD286298">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7">
    <w:nsid w:val="2AE26BED"/>
    <w:multiLevelType w:val="hybridMultilevel"/>
    <w:tmpl w:val="7A64B1EE"/>
    <w:lvl w:ilvl="0" w:tplc="3248745C">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8">
    <w:nsid w:val="332D049A"/>
    <w:multiLevelType w:val="hybridMultilevel"/>
    <w:tmpl w:val="2482FE08"/>
    <w:lvl w:ilvl="0" w:tplc="C9542B84">
      <w:start w:val="2"/>
      <w:numFmt w:val="bullet"/>
      <w:suff w:val="space"/>
      <w:lvlText w:val="-"/>
      <w:lvlJc w:val="left"/>
      <w:pPr>
        <w:ind w:left="1069" w:hanging="360"/>
      </w:pPr>
      <w:rPr>
        <w:rFonts w:ascii="Times New Roman" w:eastAsia="Times New Roman" w:hAnsi="Times New Roman" w:cs="Times New Roman" w:hint="default"/>
        <w:color w:val="000000"/>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9">
    <w:nsid w:val="48425243"/>
    <w:multiLevelType w:val="hybridMultilevel"/>
    <w:tmpl w:val="2A5C6E32"/>
    <w:lvl w:ilvl="0" w:tplc="0B3AF67A">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9EB12DD"/>
    <w:multiLevelType w:val="hybridMultilevel"/>
    <w:tmpl w:val="9D02E4A0"/>
    <w:lvl w:ilvl="0" w:tplc="8F1EF67C">
      <w:numFmt w:val="bullet"/>
      <w:lvlText w:val="-"/>
      <w:lvlJc w:val="left"/>
      <w:pPr>
        <w:ind w:left="1069" w:hanging="360"/>
      </w:pPr>
      <w:rPr>
        <w:rFonts w:ascii="Times New Roman" w:eastAsiaTheme="minorEastAsia" w:hAnsi="Times New Roman" w:cs="Times New Roman" w:hint="default"/>
      </w:rPr>
    </w:lvl>
    <w:lvl w:ilvl="1" w:tplc="042A0003" w:tentative="1">
      <w:start w:val="1"/>
      <w:numFmt w:val="bullet"/>
      <w:lvlText w:val="o"/>
      <w:lvlJc w:val="left"/>
      <w:pPr>
        <w:ind w:left="1789" w:hanging="360"/>
      </w:pPr>
      <w:rPr>
        <w:rFonts w:ascii="Courier New" w:hAnsi="Courier New" w:cs="Courier New" w:hint="default"/>
      </w:rPr>
    </w:lvl>
    <w:lvl w:ilvl="2" w:tplc="042A0005" w:tentative="1">
      <w:start w:val="1"/>
      <w:numFmt w:val="bullet"/>
      <w:lvlText w:val=""/>
      <w:lvlJc w:val="left"/>
      <w:pPr>
        <w:ind w:left="2509" w:hanging="360"/>
      </w:pPr>
      <w:rPr>
        <w:rFonts w:ascii="Wingdings" w:hAnsi="Wingdings" w:hint="default"/>
      </w:rPr>
    </w:lvl>
    <w:lvl w:ilvl="3" w:tplc="042A0001" w:tentative="1">
      <w:start w:val="1"/>
      <w:numFmt w:val="bullet"/>
      <w:lvlText w:val=""/>
      <w:lvlJc w:val="left"/>
      <w:pPr>
        <w:ind w:left="3229" w:hanging="360"/>
      </w:pPr>
      <w:rPr>
        <w:rFonts w:ascii="Symbol" w:hAnsi="Symbol" w:hint="default"/>
      </w:rPr>
    </w:lvl>
    <w:lvl w:ilvl="4" w:tplc="042A0003" w:tentative="1">
      <w:start w:val="1"/>
      <w:numFmt w:val="bullet"/>
      <w:lvlText w:val="o"/>
      <w:lvlJc w:val="left"/>
      <w:pPr>
        <w:ind w:left="3949" w:hanging="360"/>
      </w:pPr>
      <w:rPr>
        <w:rFonts w:ascii="Courier New" w:hAnsi="Courier New" w:cs="Courier New" w:hint="default"/>
      </w:rPr>
    </w:lvl>
    <w:lvl w:ilvl="5" w:tplc="042A0005" w:tentative="1">
      <w:start w:val="1"/>
      <w:numFmt w:val="bullet"/>
      <w:lvlText w:val=""/>
      <w:lvlJc w:val="left"/>
      <w:pPr>
        <w:ind w:left="4669" w:hanging="360"/>
      </w:pPr>
      <w:rPr>
        <w:rFonts w:ascii="Wingdings" w:hAnsi="Wingdings" w:hint="default"/>
      </w:rPr>
    </w:lvl>
    <w:lvl w:ilvl="6" w:tplc="042A0001" w:tentative="1">
      <w:start w:val="1"/>
      <w:numFmt w:val="bullet"/>
      <w:lvlText w:val=""/>
      <w:lvlJc w:val="left"/>
      <w:pPr>
        <w:ind w:left="5389" w:hanging="360"/>
      </w:pPr>
      <w:rPr>
        <w:rFonts w:ascii="Symbol" w:hAnsi="Symbol" w:hint="default"/>
      </w:rPr>
    </w:lvl>
    <w:lvl w:ilvl="7" w:tplc="042A0003" w:tentative="1">
      <w:start w:val="1"/>
      <w:numFmt w:val="bullet"/>
      <w:lvlText w:val="o"/>
      <w:lvlJc w:val="left"/>
      <w:pPr>
        <w:ind w:left="6109" w:hanging="360"/>
      </w:pPr>
      <w:rPr>
        <w:rFonts w:ascii="Courier New" w:hAnsi="Courier New" w:cs="Courier New" w:hint="default"/>
      </w:rPr>
    </w:lvl>
    <w:lvl w:ilvl="8" w:tplc="042A0005" w:tentative="1">
      <w:start w:val="1"/>
      <w:numFmt w:val="bullet"/>
      <w:lvlText w:val=""/>
      <w:lvlJc w:val="left"/>
      <w:pPr>
        <w:ind w:left="6829" w:hanging="360"/>
      </w:pPr>
      <w:rPr>
        <w:rFonts w:ascii="Wingdings" w:hAnsi="Wingdings" w:hint="default"/>
      </w:rPr>
    </w:lvl>
  </w:abstractNum>
  <w:abstractNum w:abstractNumId="11">
    <w:nsid w:val="56F07675"/>
    <w:multiLevelType w:val="hybridMultilevel"/>
    <w:tmpl w:val="A104A752"/>
    <w:lvl w:ilvl="0" w:tplc="91EE04F4">
      <w:start w:val="1"/>
      <w:numFmt w:val="decimal"/>
      <w:lvlText w:val="%1."/>
      <w:lvlJc w:val="left"/>
      <w:pPr>
        <w:ind w:left="1069" w:hanging="360"/>
      </w:pPr>
      <w:rPr>
        <w:rFonts w:hint="default"/>
        <w:b/>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
    <w:nsid w:val="59182B98"/>
    <w:multiLevelType w:val="hybridMultilevel"/>
    <w:tmpl w:val="2F8C6FD4"/>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3">
    <w:nsid w:val="61E855E4"/>
    <w:multiLevelType w:val="hybridMultilevel"/>
    <w:tmpl w:val="759C69E2"/>
    <w:lvl w:ilvl="0" w:tplc="7F7C49E6">
      <w:start w:val="1"/>
      <w:numFmt w:val="decimal"/>
      <w:lvlText w:val="%1."/>
      <w:lvlJc w:val="left"/>
      <w:pPr>
        <w:ind w:left="1287" w:hanging="360"/>
      </w:pPr>
      <w:rPr>
        <w:b/>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4">
    <w:nsid w:val="667619F7"/>
    <w:multiLevelType w:val="hybridMultilevel"/>
    <w:tmpl w:val="0FDE235A"/>
    <w:lvl w:ilvl="0" w:tplc="7CB6E8C2">
      <w:start w:val="1"/>
      <w:numFmt w:val="decimal"/>
      <w:lvlText w:val="%1."/>
      <w:lvlJc w:val="left"/>
      <w:pPr>
        <w:tabs>
          <w:tab w:val="num" w:pos="720"/>
        </w:tabs>
        <w:ind w:left="720" w:hanging="360"/>
      </w:pPr>
      <w:rPr>
        <w:rFonts w:hint="default"/>
        <w:b/>
        <w:i w:val="0"/>
        <w:color w:val="auto"/>
        <w:sz w:val="28"/>
        <w:szCs w:val="28"/>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nsid w:val="69B333B8"/>
    <w:multiLevelType w:val="hybridMultilevel"/>
    <w:tmpl w:val="4FBEAC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B7D69D0"/>
    <w:multiLevelType w:val="hybridMultilevel"/>
    <w:tmpl w:val="759C69E2"/>
    <w:lvl w:ilvl="0" w:tplc="7F7C49E6">
      <w:start w:val="1"/>
      <w:numFmt w:val="decimal"/>
      <w:lvlText w:val="%1."/>
      <w:lvlJc w:val="left"/>
      <w:pPr>
        <w:ind w:left="1287" w:hanging="360"/>
      </w:pPr>
      <w:rPr>
        <w:b/>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7">
    <w:nsid w:val="6E9C29BB"/>
    <w:multiLevelType w:val="hybridMultilevel"/>
    <w:tmpl w:val="6226E7E4"/>
    <w:lvl w:ilvl="0" w:tplc="F7A63C0E">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8">
    <w:nsid w:val="72463531"/>
    <w:multiLevelType w:val="hybridMultilevel"/>
    <w:tmpl w:val="B5F4DB98"/>
    <w:lvl w:ilvl="0" w:tplc="4DF060E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A277951"/>
    <w:multiLevelType w:val="hybridMultilevel"/>
    <w:tmpl w:val="F094F700"/>
    <w:lvl w:ilvl="0" w:tplc="6A5A6E24">
      <w:start w:val="3"/>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1"/>
  </w:num>
  <w:num w:numId="2">
    <w:abstractNumId w:val="0"/>
  </w:num>
  <w:num w:numId="3">
    <w:abstractNumId w:val="17"/>
  </w:num>
  <w:num w:numId="4">
    <w:abstractNumId w:val="14"/>
  </w:num>
  <w:num w:numId="5">
    <w:abstractNumId w:val="5"/>
  </w:num>
  <w:num w:numId="6">
    <w:abstractNumId w:val="3"/>
  </w:num>
  <w:num w:numId="7">
    <w:abstractNumId w:val="1"/>
  </w:num>
  <w:num w:numId="8">
    <w:abstractNumId w:val="18"/>
  </w:num>
  <w:num w:numId="9">
    <w:abstractNumId w:val="6"/>
  </w:num>
  <w:num w:numId="10">
    <w:abstractNumId w:val="19"/>
  </w:num>
  <w:num w:numId="11">
    <w:abstractNumId w:val="4"/>
  </w:num>
  <w:num w:numId="12">
    <w:abstractNumId w:val="2"/>
  </w:num>
  <w:num w:numId="13">
    <w:abstractNumId w:val="9"/>
  </w:num>
  <w:num w:numId="14">
    <w:abstractNumId w:val="10"/>
  </w:num>
  <w:num w:numId="15">
    <w:abstractNumId w:val="7"/>
  </w:num>
  <w:num w:numId="16">
    <w:abstractNumId w:val="13"/>
  </w:num>
  <w:num w:numId="17">
    <w:abstractNumId w:val="16"/>
  </w:num>
  <w:num w:numId="18">
    <w:abstractNumId w:val="12"/>
  </w:num>
  <w:num w:numId="19">
    <w:abstractNumId w:val="8"/>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12E"/>
    <w:rsid w:val="000020C8"/>
    <w:rsid w:val="000103CB"/>
    <w:rsid w:val="000229C2"/>
    <w:rsid w:val="00022DB4"/>
    <w:rsid w:val="00023788"/>
    <w:rsid w:val="00023F7D"/>
    <w:rsid w:val="00052503"/>
    <w:rsid w:val="0005562D"/>
    <w:rsid w:val="000562ED"/>
    <w:rsid w:val="0006660C"/>
    <w:rsid w:val="00074B96"/>
    <w:rsid w:val="000873CF"/>
    <w:rsid w:val="0009171B"/>
    <w:rsid w:val="00095B5A"/>
    <w:rsid w:val="000967BB"/>
    <w:rsid w:val="000A0196"/>
    <w:rsid w:val="000A395A"/>
    <w:rsid w:val="000A711B"/>
    <w:rsid w:val="000B08DD"/>
    <w:rsid w:val="000B124D"/>
    <w:rsid w:val="000B478E"/>
    <w:rsid w:val="000B6BDF"/>
    <w:rsid w:val="000C34E0"/>
    <w:rsid w:val="000D1E17"/>
    <w:rsid w:val="000E0B47"/>
    <w:rsid w:val="000E0E45"/>
    <w:rsid w:val="000E27B1"/>
    <w:rsid w:val="000F62C7"/>
    <w:rsid w:val="00103BBF"/>
    <w:rsid w:val="0011447B"/>
    <w:rsid w:val="001149D4"/>
    <w:rsid w:val="00127075"/>
    <w:rsid w:val="001302A2"/>
    <w:rsid w:val="001304AB"/>
    <w:rsid w:val="001339C9"/>
    <w:rsid w:val="00140101"/>
    <w:rsid w:val="00150233"/>
    <w:rsid w:val="00152D85"/>
    <w:rsid w:val="00160C4C"/>
    <w:rsid w:val="00165EE0"/>
    <w:rsid w:val="001701A4"/>
    <w:rsid w:val="00170DC8"/>
    <w:rsid w:val="00171066"/>
    <w:rsid w:val="00172161"/>
    <w:rsid w:val="001732F6"/>
    <w:rsid w:val="0018218E"/>
    <w:rsid w:val="001823E4"/>
    <w:rsid w:val="00183F1C"/>
    <w:rsid w:val="00185DBD"/>
    <w:rsid w:val="00193B1E"/>
    <w:rsid w:val="001A01B3"/>
    <w:rsid w:val="001A4F37"/>
    <w:rsid w:val="001B0BF5"/>
    <w:rsid w:val="001B28D2"/>
    <w:rsid w:val="001B5268"/>
    <w:rsid w:val="001B7E67"/>
    <w:rsid w:val="001C0F1F"/>
    <w:rsid w:val="001C2672"/>
    <w:rsid w:val="001C30AC"/>
    <w:rsid w:val="001C5A8B"/>
    <w:rsid w:val="001D0063"/>
    <w:rsid w:val="001D1DF8"/>
    <w:rsid w:val="001D2BA2"/>
    <w:rsid w:val="001D47EB"/>
    <w:rsid w:val="001D6205"/>
    <w:rsid w:val="001E3265"/>
    <w:rsid w:val="001E643B"/>
    <w:rsid w:val="001E649F"/>
    <w:rsid w:val="001F5314"/>
    <w:rsid w:val="001F58AE"/>
    <w:rsid w:val="001F5C50"/>
    <w:rsid w:val="001F5CA8"/>
    <w:rsid w:val="002006FF"/>
    <w:rsid w:val="00202BCF"/>
    <w:rsid w:val="00211D5B"/>
    <w:rsid w:val="00214B80"/>
    <w:rsid w:val="00217F16"/>
    <w:rsid w:val="00223C28"/>
    <w:rsid w:val="002276D8"/>
    <w:rsid w:val="002279AA"/>
    <w:rsid w:val="00233948"/>
    <w:rsid w:val="00235E33"/>
    <w:rsid w:val="0024218C"/>
    <w:rsid w:val="00243A1B"/>
    <w:rsid w:val="00245FB2"/>
    <w:rsid w:val="00246BA2"/>
    <w:rsid w:val="0026225B"/>
    <w:rsid w:val="00262E1A"/>
    <w:rsid w:val="00264400"/>
    <w:rsid w:val="00265F83"/>
    <w:rsid w:val="002665F6"/>
    <w:rsid w:val="002677FD"/>
    <w:rsid w:val="00270ACF"/>
    <w:rsid w:val="00277207"/>
    <w:rsid w:val="002864BA"/>
    <w:rsid w:val="00296B8D"/>
    <w:rsid w:val="00296CA1"/>
    <w:rsid w:val="002A1E6A"/>
    <w:rsid w:val="002A4EE2"/>
    <w:rsid w:val="002A56C6"/>
    <w:rsid w:val="002A6217"/>
    <w:rsid w:val="002A746B"/>
    <w:rsid w:val="002B69EB"/>
    <w:rsid w:val="002C212E"/>
    <w:rsid w:val="002D6326"/>
    <w:rsid w:val="002E4FBE"/>
    <w:rsid w:val="002F1C12"/>
    <w:rsid w:val="002F5E21"/>
    <w:rsid w:val="00303E97"/>
    <w:rsid w:val="00304E94"/>
    <w:rsid w:val="00305A08"/>
    <w:rsid w:val="003069B1"/>
    <w:rsid w:val="00307AFE"/>
    <w:rsid w:val="003152C8"/>
    <w:rsid w:val="00317640"/>
    <w:rsid w:val="00333791"/>
    <w:rsid w:val="00346449"/>
    <w:rsid w:val="00372CE2"/>
    <w:rsid w:val="00381FB9"/>
    <w:rsid w:val="00385431"/>
    <w:rsid w:val="00386FBF"/>
    <w:rsid w:val="0039238A"/>
    <w:rsid w:val="0039412B"/>
    <w:rsid w:val="003966B3"/>
    <w:rsid w:val="003A2232"/>
    <w:rsid w:val="003A2AB7"/>
    <w:rsid w:val="003B3C55"/>
    <w:rsid w:val="003B63A1"/>
    <w:rsid w:val="003B6B2F"/>
    <w:rsid w:val="003C5B13"/>
    <w:rsid w:val="003C7EC8"/>
    <w:rsid w:val="003C7F27"/>
    <w:rsid w:val="003D0D55"/>
    <w:rsid w:val="003D21CB"/>
    <w:rsid w:val="003D76AA"/>
    <w:rsid w:val="003E2A81"/>
    <w:rsid w:val="003E4487"/>
    <w:rsid w:val="003E521B"/>
    <w:rsid w:val="003F454C"/>
    <w:rsid w:val="003F60BA"/>
    <w:rsid w:val="0040393C"/>
    <w:rsid w:val="004118D6"/>
    <w:rsid w:val="00414A7A"/>
    <w:rsid w:val="00416403"/>
    <w:rsid w:val="00423A1C"/>
    <w:rsid w:val="00424798"/>
    <w:rsid w:val="0042485D"/>
    <w:rsid w:val="00440B9E"/>
    <w:rsid w:val="0044227E"/>
    <w:rsid w:val="00451276"/>
    <w:rsid w:val="00453F2B"/>
    <w:rsid w:val="00457D25"/>
    <w:rsid w:val="0047263D"/>
    <w:rsid w:val="00480545"/>
    <w:rsid w:val="004831A3"/>
    <w:rsid w:val="00490FBB"/>
    <w:rsid w:val="00496405"/>
    <w:rsid w:val="0049712E"/>
    <w:rsid w:val="004A2174"/>
    <w:rsid w:val="004A3C1E"/>
    <w:rsid w:val="004A5AB3"/>
    <w:rsid w:val="004A6793"/>
    <w:rsid w:val="004B0141"/>
    <w:rsid w:val="004B16FE"/>
    <w:rsid w:val="004B2304"/>
    <w:rsid w:val="004F0AE9"/>
    <w:rsid w:val="004F2D92"/>
    <w:rsid w:val="004F52E7"/>
    <w:rsid w:val="004F61AA"/>
    <w:rsid w:val="004F6FEC"/>
    <w:rsid w:val="004F70E1"/>
    <w:rsid w:val="00504E55"/>
    <w:rsid w:val="00510682"/>
    <w:rsid w:val="00521DC4"/>
    <w:rsid w:val="0052783C"/>
    <w:rsid w:val="00527914"/>
    <w:rsid w:val="00546431"/>
    <w:rsid w:val="00546F95"/>
    <w:rsid w:val="00553159"/>
    <w:rsid w:val="00560100"/>
    <w:rsid w:val="005615A1"/>
    <w:rsid w:val="00571234"/>
    <w:rsid w:val="00571BE6"/>
    <w:rsid w:val="00572178"/>
    <w:rsid w:val="00572504"/>
    <w:rsid w:val="00573A43"/>
    <w:rsid w:val="00577695"/>
    <w:rsid w:val="005824BC"/>
    <w:rsid w:val="00586F6C"/>
    <w:rsid w:val="005A1A1D"/>
    <w:rsid w:val="005A3B2C"/>
    <w:rsid w:val="005A3BCF"/>
    <w:rsid w:val="005B2408"/>
    <w:rsid w:val="005B5EAA"/>
    <w:rsid w:val="005C0F4C"/>
    <w:rsid w:val="005C56E3"/>
    <w:rsid w:val="005C5D98"/>
    <w:rsid w:val="005D3629"/>
    <w:rsid w:val="005D4296"/>
    <w:rsid w:val="005E0D36"/>
    <w:rsid w:val="005E1C98"/>
    <w:rsid w:val="005F6C4F"/>
    <w:rsid w:val="005F7D9E"/>
    <w:rsid w:val="005F7DC1"/>
    <w:rsid w:val="006008D5"/>
    <w:rsid w:val="00602D64"/>
    <w:rsid w:val="006112A4"/>
    <w:rsid w:val="006161FF"/>
    <w:rsid w:val="00621F76"/>
    <w:rsid w:val="006305CA"/>
    <w:rsid w:val="0063288B"/>
    <w:rsid w:val="00633373"/>
    <w:rsid w:val="0065035D"/>
    <w:rsid w:val="0065191B"/>
    <w:rsid w:val="00660863"/>
    <w:rsid w:val="00664753"/>
    <w:rsid w:val="006837C1"/>
    <w:rsid w:val="006856C6"/>
    <w:rsid w:val="0069049C"/>
    <w:rsid w:val="006934D4"/>
    <w:rsid w:val="0069432A"/>
    <w:rsid w:val="00694D01"/>
    <w:rsid w:val="0069541D"/>
    <w:rsid w:val="00695E56"/>
    <w:rsid w:val="00697C05"/>
    <w:rsid w:val="006A2404"/>
    <w:rsid w:val="006A254B"/>
    <w:rsid w:val="006A6EF2"/>
    <w:rsid w:val="006D193D"/>
    <w:rsid w:val="006E0DCB"/>
    <w:rsid w:val="006E312E"/>
    <w:rsid w:val="006F092D"/>
    <w:rsid w:val="006F14CF"/>
    <w:rsid w:val="006F43EF"/>
    <w:rsid w:val="006F6783"/>
    <w:rsid w:val="0070122A"/>
    <w:rsid w:val="007059E2"/>
    <w:rsid w:val="00706AED"/>
    <w:rsid w:val="00712A83"/>
    <w:rsid w:val="00713DE9"/>
    <w:rsid w:val="007201BF"/>
    <w:rsid w:val="00734918"/>
    <w:rsid w:val="00742032"/>
    <w:rsid w:val="00747352"/>
    <w:rsid w:val="00751EC8"/>
    <w:rsid w:val="00754688"/>
    <w:rsid w:val="00767776"/>
    <w:rsid w:val="0077518D"/>
    <w:rsid w:val="00777D23"/>
    <w:rsid w:val="00781031"/>
    <w:rsid w:val="0079317B"/>
    <w:rsid w:val="00796C36"/>
    <w:rsid w:val="007A114F"/>
    <w:rsid w:val="007A7C54"/>
    <w:rsid w:val="007B2CFC"/>
    <w:rsid w:val="007D19B2"/>
    <w:rsid w:val="007D6788"/>
    <w:rsid w:val="007E008C"/>
    <w:rsid w:val="007F2374"/>
    <w:rsid w:val="007F41E0"/>
    <w:rsid w:val="007F5A55"/>
    <w:rsid w:val="008002E9"/>
    <w:rsid w:val="008034CD"/>
    <w:rsid w:val="00815CF1"/>
    <w:rsid w:val="0082103D"/>
    <w:rsid w:val="0082322E"/>
    <w:rsid w:val="00825F46"/>
    <w:rsid w:val="008262E3"/>
    <w:rsid w:val="00831B66"/>
    <w:rsid w:val="00840B45"/>
    <w:rsid w:val="00844677"/>
    <w:rsid w:val="0084585A"/>
    <w:rsid w:val="00846AB0"/>
    <w:rsid w:val="0084797B"/>
    <w:rsid w:val="0085153F"/>
    <w:rsid w:val="00852D4A"/>
    <w:rsid w:val="008677C7"/>
    <w:rsid w:val="00872D3A"/>
    <w:rsid w:val="00873199"/>
    <w:rsid w:val="008850F6"/>
    <w:rsid w:val="00891C80"/>
    <w:rsid w:val="008A1EA1"/>
    <w:rsid w:val="008A36CD"/>
    <w:rsid w:val="008A377A"/>
    <w:rsid w:val="008A46C1"/>
    <w:rsid w:val="008B0AD7"/>
    <w:rsid w:val="008B7D78"/>
    <w:rsid w:val="008C01C1"/>
    <w:rsid w:val="008D4AB5"/>
    <w:rsid w:val="008D4C60"/>
    <w:rsid w:val="008E0415"/>
    <w:rsid w:val="008E1964"/>
    <w:rsid w:val="008E36FB"/>
    <w:rsid w:val="008E6F2E"/>
    <w:rsid w:val="008F0997"/>
    <w:rsid w:val="008F2188"/>
    <w:rsid w:val="0090263D"/>
    <w:rsid w:val="009047CF"/>
    <w:rsid w:val="0090529F"/>
    <w:rsid w:val="00910CB4"/>
    <w:rsid w:val="00915292"/>
    <w:rsid w:val="00916A44"/>
    <w:rsid w:val="009209C5"/>
    <w:rsid w:val="00925225"/>
    <w:rsid w:val="00930308"/>
    <w:rsid w:val="00937311"/>
    <w:rsid w:val="00941314"/>
    <w:rsid w:val="0094281F"/>
    <w:rsid w:val="009431FC"/>
    <w:rsid w:val="00951F76"/>
    <w:rsid w:val="0095396B"/>
    <w:rsid w:val="00953D98"/>
    <w:rsid w:val="00964740"/>
    <w:rsid w:val="009749C5"/>
    <w:rsid w:val="00986DF9"/>
    <w:rsid w:val="00986EBE"/>
    <w:rsid w:val="009A12CC"/>
    <w:rsid w:val="009A67B5"/>
    <w:rsid w:val="009A723D"/>
    <w:rsid w:val="009B14AE"/>
    <w:rsid w:val="009C1891"/>
    <w:rsid w:val="009C56BD"/>
    <w:rsid w:val="009D771A"/>
    <w:rsid w:val="009D7B9F"/>
    <w:rsid w:val="009D7FFD"/>
    <w:rsid w:val="009E2A53"/>
    <w:rsid w:val="009E4CFD"/>
    <w:rsid w:val="00A04B8F"/>
    <w:rsid w:val="00A05C45"/>
    <w:rsid w:val="00A07E23"/>
    <w:rsid w:val="00A11C29"/>
    <w:rsid w:val="00A12A06"/>
    <w:rsid w:val="00A25338"/>
    <w:rsid w:val="00A255CD"/>
    <w:rsid w:val="00A27E1E"/>
    <w:rsid w:val="00A30BE0"/>
    <w:rsid w:val="00A31B55"/>
    <w:rsid w:val="00A373F1"/>
    <w:rsid w:val="00A457F2"/>
    <w:rsid w:val="00A507B9"/>
    <w:rsid w:val="00A51B1D"/>
    <w:rsid w:val="00A56D8D"/>
    <w:rsid w:val="00A639DF"/>
    <w:rsid w:val="00A75244"/>
    <w:rsid w:val="00A8509F"/>
    <w:rsid w:val="00A90884"/>
    <w:rsid w:val="00A95029"/>
    <w:rsid w:val="00AA39E8"/>
    <w:rsid w:val="00AC08FF"/>
    <w:rsid w:val="00AD464B"/>
    <w:rsid w:val="00AE2145"/>
    <w:rsid w:val="00AE22D7"/>
    <w:rsid w:val="00AE346A"/>
    <w:rsid w:val="00AE49C7"/>
    <w:rsid w:val="00AE696B"/>
    <w:rsid w:val="00AE7F6E"/>
    <w:rsid w:val="00AF3ED6"/>
    <w:rsid w:val="00AF4727"/>
    <w:rsid w:val="00AF6AC1"/>
    <w:rsid w:val="00B00B0A"/>
    <w:rsid w:val="00B00B5C"/>
    <w:rsid w:val="00B0461D"/>
    <w:rsid w:val="00B05983"/>
    <w:rsid w:val="00B070AF"/>
    <w:rsid w:val="00B10A26"/>
    <w:rsid w:val="00B200C3"/>
    <w:rsid w:val="00B253F8"/>
    <w:rsid w:val="00B5013B"/>
    <w:rsid w:val="00B5203B"/>
    <w:rsid w:val="00B54F2D"/>
    <w:rsid w:val="00B7508A"/>
    <w:rsid w:val="00B77A27"/>
    <w:rsid w:val="00B92607"/>
    <w:rsid w:val="00BA0BEE"/>
    <w:rsid w:val="00BA6024"/>
    <w:rsid w:val="00BB1AFE"/>
    <w:rsid w:val="00BB6AC0"/>
    <w:rsid w:val="00BC066E"/>
    <w:rsid w:val="00BC14E8"/>
    <w:rsid w:val="00BD1427"/>
    <w:rsid w:val="00BD3D94"/>
    <w:rsid w:val="00BD7C26"/>
    <w:rsid w:val="00BE63CA"/>
    <w:rsid w:val="00BE6EDC"/>
    <w:rsid w:val="00BF00F3"/>
    <w:rsid w:val="00BF4647"/>
    <w:rsid w:val="00BF4B72"/>
    <w:rsid w:val="00BF55A8"/>
    <w:rsid w:val="00C0126C"/>
    <w:rsid w:val="00C02863"/>
    <w:rsid w:val="00C06A48"/>
    <w:rsid w:val="00C1153A"/>
    <w:rsid w:val="00C12324"/>
    <w:rsid w:val="00C22F87"/>
    <w:rsid w:val="00C23E05"/>
    <w:rsid w:val="00C2620E"/>
    <w:rsid w:val="00C315D2"/>
    <w:rsid w:val="00C3176F"/>
    <w:rsid w:val="00C3342A"/>
    <w:rsid w:val="00C34B8E"/>
    <w:rsid w:val="00C35B02"/>
    <w:rsid w:val="00C40446"/>
    <w:rsid w:val="00C40DB4"/>
    <w:rsid w:val="00C60BBE"/>
    <w:rsid w:val="00C63A0C"/>
    <w:rsid w:val="00C64F82"/>
    <w:rsid w:val="00C67E59"/>
    <w:rsid w:val="00C70A13"/>
    <w:rsid w:val="00C73D44"/>
    <w:rsid w:val="00C764F2"/>
    <w:rsid w:val="00C876FE"/>
    <w:rsid w:val="00C91D2A"/>
    <w:rsid w:val="00CA07B9"/>
    <w:rsid w:val="00CA1979"/>
    <w:rsid w:val="00CB23B9"/>
    <w:rsid w:val="00CB3BCE"/>
    <w:rsid w:val="00CB6611"/>
    <w:rsid w:val="00CB69F1"/>
    <w:rsid w:val="00CB6F04"/>
    <w:rsid w:val="00CC102C"/>
    <w:rsid w:val="00CC4AA5"/>
    <w:rsid w:val="00CC60EA"/>
    <w:rsid w:val="00CD10E0"/>
    <w:rsid w:val="00CD4002"/>
    <w:rsid w:val="00CD7CAB"/>
    <w:rsid w:val="00CE3F08"/>
    <w:rsid w:val="00CE520C"/>
    <w:rsid w:val="00CE5BFA"/>
    <w:rsid w:val="00CF2A1E"/>
    <w:rsid w:val="00CF711D"/>
    <w:rsid w:val="00D0329B"/>
    <w:rsid w:val="00D105F9"/>
    <w:rsid w:val="00D12C23"/>
    <w:rsid w:val="00D16BEB"/>
    <w:rsid w:val="00D213AD"/>
    <w:rsid w:val="00D21A1A"/>
    <w:rsid w:val="00D231D7"/>
    <w:rsid w:val="00D26A48"/>
    <w:rsid w:val="00D27E56"/>
    <w:rsid w:val="00D303E4"/>
    <w:rsid w:val="00D34ECE"/>
    <w:rsid w:val="00D41DC6"/>
    <w:rsid w:val="00D449BE"/>
    <w:rsid w:val="00D44D93"/>
    <w:rsid w:val="00D6101E"/>
    <w:rsid w:val="00D61B63"/>
    <w:rsid w:val="00D639F7"/>
    <w:rsid w:val="00D65CA3"/>
    <w:rsid w:val="00D66AEC"/>
    <w:rsid w:val="00D74162"/>
    <w:rsid w:val="00D744C2"/>
    <w:rsid w:val="00D755C9"/>
    <w:rsid w:val="00D77748"/>
    <w:rsid w:val="00D839C9"/>
    <w:rsid w:val="00D870D7"/>
    <w:rsid w:val="00D951AB"/>
    <w:rsid w:val="00D9577E"/>
    <w:rsid w:val="00D9610A"/>
    <w:rsid w:val="00DB31A2"/>
    <w:rsid w:val="00DB61E6"/>
    <w:rsid w:val="00DC087E"/>
    <w:rsid w:val="00DC2F11"/>
    <w:rsid w:val="00DD1B56"/>
    <w:rsid w:val="00DD5131"/>
    <w:rsid w:val="00DD6717"/>
    <w:rsid w:val="00DE1593"/>
    <w:rsid w:val="00DF1B84"/>
    <w:rsid w:val="00DF69B6"/>
    <w:rsid w:val="00E03E83"/>
    <w:rsid w:val="00E11295"/>
    <w:rsid w:val="00E11D18"/>
    <w:rsid w:val="00E24C1D"/>
    <w:rsid w:val="00E25DAC"/>
    <w:rsid w:val="00E26437"/>
    <w:rsid w:val="00E271CB"/>
    <w:rsid w:val="00E34E9D"/>
    <w:rsid w:val="00E43AF8"/>
    <w:rsid w:val="00E525CC"/>
    <w:rsid w:val="00E52C65"/>
    <w:rsid w:val="00E55F07"/>
    <w:rsid w:val="00E561A8"/>
    <w:rsid w:val="00E61EA5"/>
    <w:rsid w:val="00E632C7"/>
    <w:rsid w:val="00E9131A"/>
    <w:rsid w:val="00E9476D"/>
    <w:rsid w:val="00EB2167"/>
    <w:rsid w:val="00EB23B1"/>
    <w:rsid w:val="00EB3F3D"/>
    <w:rsid w:val="00EC345E"/>
    <w:rsid w:val="00EC4630"/>
    <w:rsid w:val="00EC7CE2"/>
    <w:rsid w:val="00ED06AB"/>
    <w:rsid w:val="00EE02A8"/>
    <w:rsid w:val="00EE4C49"/>
    <w:rsid w:val="00EE5364"/>
    <w:rsid w:val="00EE78FD"/>
    <w:rsid w:val="00F060C1"/>
    <w:rsid w:val="00F22599"/>
    <w:rsid w:val="00F22B83"/>
    <w:rsid w:val="00F26BFC"/>
    <w:rsid w:val="00F37A9A"/>
    <w:rsid w:val="00F40224"/>
    <w:rsid w:val="00F40766"/>
    <w:rsid w:val="00F54FE8"/>
    <w:rsid w:val="00F572DD"/>
    <w:rsid w:val="00F62EE2"/>
    <w:rsid w:val="00F65150"/>
    <w:rsid w:val="00F6685E"/>
    <w:rsid w:val="00F743C4"/>
    <w:rsid w:val="00F75CC3"/>
    <w:rsid w:val="00F964BE"/>
    <w:rsid w:val="00FA12F8"/>
    <w:rsid w:val="00FA2010"/>
    <w:rsid w:val="00FA21A7"/>
    <w:rsid w:val="00FA2666"/>
    <w:rsid w:val="00FA392A"/>
    <w:rsid w:val="00FA4F93"/>
    <w:rsid w:val="00FB0F0C"/>
    <w:rsid w:val="00FB2A11"/>
    <w:rsid w:val="00FB3B3A"/>
    <w:rsid w:val="00FD261B"/>
    <w:rsid w:val="00FD2EA6"/>
    <w:rsid w:val="00FE0CFD"/>
    <w:rsid w:val="00FE3DF4"/>
    <w:rsid w:val="00FE508E"/>
    <w:rsid w:val="00FE5465"/>
    <w:rsid w:val="00FE7F25"/>
    <w:rsid w:val="00FF5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3872E"/>
  <w15:docId w15:val="{8603913A-5E9B-4DEA-822E-EE8BD1FD3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10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E31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6F14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4">
    <w:name w:val="Body text (4)_"/>
    <w:basedOn w:val="DefaultParagraphFont"/>
    <w:rsid w:val="00C35B02"/>
    <w:rPr>
      <w:rFonts w:ascii="Times New Roman" w:eastAsia="Times New Roman" w:hAnsi="Times New Roman" w:cs="Times New Roman"/>
      <w:b w:val="0"/>
      <w:bCs w:val="0"/>
      <w:i/>
      <w:iCs/>
      <w:smallCaps w:val="0"/>
      <w:strike w:val="0"/>
      <w:sz w:val="26"/>
      <w:szCs w:val="26"/>
      <w:u w:val="none"/>
    </w:rPr>
  </w:style>
  <w:style w:type="character" w:customStyle="1" w:styleId="Bodytext40">
    <w:name w:val="Body text (4)"/>
    <w:basedOn w:val="Bodytext4"/>
    <w:rsid w:val="00C35B02"/>
    <w:rPr>
      <w:rFonts w:ascii="Times New Roman" w:eastAsia="Times New Roman" w:hAnsi="Times New Roman" w:cs="Times New Roman"/>
      <w:b w:val="0"/>
      <w:bCs w:val="0"/>
      <w:i/>
      <w:iCs/>
      <w:smallCaps w:val="0"/>
      <w:strike w:val="0"/>
      <w:color w:val="000000"/>
      <w:spacing w:val="0"/>
      <w:w w:val="100"/>
      <w:position w:val="0"/>
      <w:sz w:val="26"/>
      <w:szCs w:val="26"/>
      <w:u w:val="none"/>
      <w:lang w:val="en-US" w:eastAsia="en-US" w:bidi="en-US"/>
    </w:rPr>
  </w:style>
  <w:style w:type="character" w:customStyle="1" w:styleId="Bodytext2">
    <w:name w:val="Body text (2)_"/>
    <w:basedOn w:val="DefaultParagraphFont"/>
    <w:rsid w:val="00C35B02"/>
    <w:rPr>
      <w:rFonts w:ascii="Times New Roman" w:eastAsia="Times New Roman" w:hAnsi="Times New Roman" w:cs="Times New Roman"/>
      <w:b w:val="0"/>
      <w:bCs w:val="0"/>
      <w:i w:val="0"/>
      <w:iCs w:val="0"/>
      <w:smallCaps w:val="0"/>
      <w:strike w:val="0"/>
      <w:sz w:val="26"/>
      <w:szCs w:val="26"/>
      <w:u w:val="none"/>
    </w:rPr>
  </w:style>
  <w:style w:type="character" w:customStyle="1" w:styleId="Bodytext20">
    <w:name w:val="Body text (2)"/>
    <w:basedOn w:val="Bodytext2"/>
    <w:rsid w:val="00C35B0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en-US" w:eastAsia="en-US" w:bidi="en-US"/>
    </w:rPr>
  </w:style>
  <w:style w:type="character" w:customStyle="1" w:styleId="Bodytext4NotItalic">
    <w:name w:val="Body text (4) + Not Italic"/>
    <w:basedOn w:val="Bodytext4"/>
    <w:rsid w:val="00C35B02"/>
    <w:rPr>
      <w:rFonts w:ascii="Times New Roman" w:eastAsia="Times New Roman" w:hAnsi="Times New Roman" w:cs="Times New Roman"/>
      <w:b w:val="0"/>
      <w:bCs w:val="0"/>
      <w:i/>
      <w:iCs/>
      <w:smallCaps w:val="0"/>
      <w:strike w:val="0"/>
      <w:color w:val="000000"/>
      <w:spacing w:val="0"/>
      <w:w w:val="100"/>
      <w:position w:val="0"/>
      <w:sz w:val="26"/>
      <w:szCs w:val="26"/>
      <w:u w:val="none"/>
      <w:lang w:val="en-US" w:eastAsia="en-US" w:bidi="en-US"/>
    </w:rPr>
  </w:style>
  <w:style w:type="paragraph" w:styleId="ListParagraph">
    <w:name w:val="List Paragraph"/>
    <w:aliases w:val="abc,List Paragraph1,List Paragraph11,List Paragraph111,List Paragraph12,Thang2,VNA - List Paragraph,1.,Table Sequence,Colorful List - Accent 11,My checklist,List Paragraph 1,Citation List,Colorful List Accent 1,bullet 1,bullet,Level 2,Cấp"/>
    <w:basedOn w:val="Normal"/>
    <w:link w:val="ListParagraphChar"/>
    <w:uiPriority w:val="34"/>
    <w:qFormat/>
    <w:rsid w:val="00B00B0A"/>
    <w:pPr>
      <w:ind w:left="720"/>
      <w:contextualSpacing/>
    </w:pPr>
  </w:style>
  <w:style w:type="paragraph" w:styleId="Header">
    <w:name w:val="header"/>
    <w:basedOn w:val="Normal"/>
    <w:link w:val="HeaderChar"/>
    <w:uiPriority w:val="99"/>
    <w:unhideWhenUsed/>
    <w:rsid w:val="00EB21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2167"/>
  </w:style>
  <w:style w:type="paragraph" w:styleId="Footer">
    <w:name w:val="footer"/>
    <w:basedOn w:val="Normal"/>
    <w:link w:val="FooterChar"/>
    <w:uiPriority w:val="99"/>
    <w:unhideWhenUsed/>
    <w:rsid w:val="00EB21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2167"/>
  </w:style>
  <w:style w:type="paragraph" w:styleId="BodyText">
    <w:name w:val="Body Text"/>
    <w:basedOn w:val="Normal"/>
    <w:link w:val="BodyTextChar"/>
    <w:rsid w:val="00AC08FF"/>
    <w:pPr>
      <w:spacing w:after="0" w:line="240" w:lineRule="auto"/>
      <w:jc w:val="both"/>
    </w:pPr>
    <w:rPr>
      <w:rFonts w:ascii="Times New Roman" w:eastAsia="Times New Roman" w:hAnsi="Times New Roman" w:cs="Times New Roman"/>
      <w:sz w:val="28"/>
      <w:szCs w:val="24"/>
    </w:rPr>
  </w:style>
  <w:style w:type="character" w:customStyle="1" w:styleId="BodyTextChar">
    <w:name w:val="Body Text Char"/>
    <w:basedOn w:val="DefaultParagraphFont"/>
    <w:link w:val="BodyText"/>
    <w:rsid w:val="00AC08FF"/>
    <w:rPr>
      <w:rFonts w:ascii="Times New Roman" w:eastAsia="Times New Roman" w:hAnsi="Times New Roman" w:cs="Times New Roman"/>
      <w:sz w:val="28"/>
      <w:szCs w:val="24"/>
    </w:rPr>
  </w:style>
  <w:style w:type="character" w:customStyle="1" w:styleId="ListParagraphChar">
    <w:name w:val="List Paragraph Char"/>
    <w:aliases w:val="abc Char,List Paragraph1 Char,List Paragraph11 Char,List Paragraph111 Char,List Paragraph12 Char,Thang2 Char,VNA - List Paragraph Char,1. Char,Table Sequence Char,Colorful List - Accent 11 Char,My checklist Char,List Paragraph 1 Char"/>
    <w:link w:val="ListParagraph"/>
    <w:uiPriority w:val="34"/>
    <w:qFormat/>
    <w:locked/>
    <w:rsid w:val="001A01B3"/>
  </w:style>
  <w:style w:type="paragraph" w:styleId="Subtitle">
    <w:name w:val="Subtitle"/>
    <w:basedOn w:val="Normal"/>
    <w:link w:val="SubtitleChar"/>
    <w:uiPriority w:val="99"/>
    <w:qFormat/>
    <w:rsid w:val="007201BF"/>
    <w:pPr>
      <w:spacing w:after="0" w:line="240" w:lineRule="auto"/>
      <w:jc w:val="center"/>
    </w:pPr>
    <w:rPr>
      <w:rFonts w:ascii=".VnTimeH" w:eastAsia="Times New Roman" w:hAnsi=".VnTimeH" w:cs="Times New Roman"/>
      <w:b/>
      <w:bCs/>
      <w:sz w:val="28"/>
      <w:szCs w:val="28"/>
      <w:lang w:val="x-none" w:eastAsia="x-none"/>
    </w:rPr>
  </w:style>
  <w:style w:type="character" w:customStyle="1" w:styleId="SubtitleChar">
    <w:name w:val="Subtitle Char"/>
    <w:basedOn w:val="DefaultParagraphFont"/>
    <w:link w:val="Subtitle"/>
    <w:uiPriority w:val="99"/>
    <w:rsid w:val="007201BF"/>
    <w:rPr>
      <w:rFonts w:ascii=".VnTimeH" w:eastAsia="Times New Roman" w:hAnsi=".VnTimeH" w:cs="Times New Roman"/>
      <w:b/>
      <w:bCs/>
      <w:sz w:val="28"/>
      <w:szCs w:val="28"/>
      <w:lang w:val="x-none" w:eastAsia="x-none"/>
    </w:rPr>
  </w:style>
  <w:style w:type="character" w:customStyle="1" w:styleId="text">
    <w:name w:val="text"/>
    <w:rsid w:val="000020C8"/>
  </w:style>
  <w:style w:type="paragraph" w:styleId="BalloonText">
    <w:name w:val="Balloon Text"/>
    <w:basedOn w:val="Normal"/>
    <w:link w:val="BalloonTextChar"/>
    <w:uiPriority w:val="99"/>
    <w:semiHidden/>
    <w:unhideWhenUsed/>
    <w:rsid w:val="00D105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05F9"/>
    <w:rPr>
      <w:rFonts w:ascii="Tahoma" w:hAnsi="Tahoma" w:cs="Tahoma"/>
      <w:sz w:val="16"/>
      <w:szCs w:val="16"/>
    </w:rPr>
  </w:style>
  <w:style w:type="character" w:styleId="Hyperlink">
    <w:name w:val="Hyperlink"/>
    <w:rsid w:val="00DE1593"/>
    <w:rPr>
      <w:color w:val="0000FF"/>
      <w:u w:val="single"/>
    </w:rPr>
  </w:style>
  <w:style w:type="character" w:customStyle="1" w:styleId="fontstyle01">
    <w:name w:val="fontstyle01"/>
    <w:rsid w:val="00521DC4"/>
    <w:rPr>
      <w:rFonts w:ascii="LiberationSerif" w:hAnsi="LiberationSerif" w:cs="LiberationSerif" w:hint="default"/>
      <w:b w:val="0"/>
      <w:bCs w:val="0"/>
      <w:i w:val="0"/>
      <w:iCs w:val="0"/>
      <w:color w:val="00000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3479829">
      <w:bodyDiv w:val="1"/>
      <w:marLeft w:val="0"/>
      <w:marRight w:val="0"/>
      <w:marTop w:val="0"/>
      <w:marBottom w:val="0"/>
      <w:divBdr>
        <w:top w:val="none" w:sz="0" w:space="0" w:color="auto"/>
        <w:left w:val="none" w:sz="0" w:space="0" w:color="auto"/>
        <w:bottom w:val="none" w:sz="0" w:space="0" w:color="auto"/>
        <w:right w:val="none" w:sz="0" w:space="0" w:color="auto"/>
      </w:divBdr>
    </w:div>
    <w:div w:id="2113820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5297B4CC-984E-4E9A-B7E4-EA5FAF5B02E6}"/>
</file>

<file path=customXml/itemProps2.xml><?xml version="1.0" encoding="utf-8"?>
<ds:datastoreItem xmlns:ds="http://schemas.openxmlformats.org/officeDocument/2006/customXml" ds:itemID="{4CF8FB14-875A-4315-ABBE-31CA6D1BDDAA}"/>
</file>

<file path=customXml/itemProps3.xml><?xml version="1.0" encoding="utf-8"?>
<ds:datastoreItem xmlns:ds="http://schemas.openxmlformats.org/officeDocument/2006/customXml" ds:itemID="{D3E1388A-303B-4516-A41D-A43E4582CBB3}"/>
</file>

<file path=customXml/itemProps4.xml><?xml version="1.0" encoding="utf-8"?>
<ds:datastoreItem xmlns:ds="http://schemas.openxmlformats.org/officeDocument/2006/customXml" ds:itemID="{E028C1BA-71F1-4F57-8828-AE42FBF6D329}"/>
</file>

<file path=docProps/app.xml><?xml version="1.0" encoding="utf-8"?>
<Properties xmlns="http://schemas.openxmlformats.org/officeDocument/2006/extended-properties" xmlns:vt="http://schemas.openxmlformats.org/officeDocument/2006/docPropsVTypes">
  <Template>Normal</Template>
  <TotalTime>0</TotalTime>
  <Pages>30</Pages>
  <Words>6499</Words>
  <Characters>37049</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Nguyen Khac Huy</dc:creator>
  <cp:keywords/>
  <cp:lastModifiedBy>Nguyen Khac Huy</cp:lastModifiedBy>
  <cp:revision>2</cp:revision>
  <cp:lastPrinted>2024-04-17T08:45:00Z</cp:lastPrinted>
  <dcterms:created xsi:type="dcterms:W3CDTF">2025-10-10T08:00:00Z</dcterms:created>
  <dcterms:modified xsi:type="dcterms:W3CDTF">2025-10-10T08:00:00Z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