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108" w:type="dxa"/>
        <w:tblLook w:val="0000"/>
      </w:tblPr>
      <w:tblGrid>
        <w:gridCol w:w="2889"/>
        <w:gridCol w:w="6007"/>
      </w:tblGrid>
      <w:tr w:rsidR="00E62EB4" w:rsidRPr="00F00EA4" w:rsidTr="00D63BEF">
        <w:trPr>
          <w:jc w:val="center"/>
        </w:trPr>
        <w:tc>
          <w:tcPr>
            <w:tcW w:w="2889" w:type="dxa"/>
          </w:tcPr>
          <w:p w:rsidR="00E62EB4" w:rsidRPr="00F00EA4" w:rsidRDefault="00E62EB4" w:rsidP="00D63BEF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br w:type="page"/>
            </w:r>
            <w:r w:rsidRPr="00F00EA4">
              <w:rPr>
                <w:b/>
                <w:sz w:val="22"/>
                <w:szCs w:val="22"/>
                <w:lang w:val="nl-NL"/>
              </w:rPr>
              <w:t>Tên đơn vị thực hiện</w:t>
            </w:r>
          </w:p>
          <w:p w:rsidR="00E62EB4" w:rsidRPr="00F00EA4" w:rsidRDefault="00E62EB4" w:rsidP="00D63BEF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đăng ký giá</w:t>
            </w:r>
          </w:p>
          <w:p w:rsidR="00E62EB4" w:rsidRPr="00F00EA4" w:rsidRDefault="00E62EB4" w:rsidP="00D63BEF">
            <w:pPr>
              <w:tabs>
                <w:tab w:val="left" w:pos="3261"/>
              </w:tabs>
              <w:spacing w:before="12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6007" w:type="dxa"/>
          </w:tcPr>
          <w:p w:rsidR="00E62EB4" w:rsidRPr="00E62EB4" w:rsidRDefault="00E62EB4" w:rsidP="00E62EB4">
            <w:pPr>
              <w:pStyle w:val="Heading2"/>
              <w:tabs>
                <w:tab w:val="left" w:pos="3261"/>
              </w:tabs>
              <w:spacing w:before="1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</w:pPr>
            <w:r w:rsidRPr="00E62EB4"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  <w:t>CỘNG HÒA XÃ HỘI CHỦ NGHĨA VIỆT NAM</w:t>
            </w:r>
          </w:p>
          <w:p w:rsidR="00E62EB4" w:rsidRPr="00E62EB4" w:rsidRDefault="00E62EB4" w:rsidP="00E62EB4">
            <w:pPr>
              <w:pStyle w:val="Heading2"/>
              <w:tabs>
                <w:tab w:val="left" w:pos="3261"/>
              </w:tabs>
              <w:spacing w:before="1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</w:pPr>
            <w:r w:rsidRPr="00E62EB4"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  <w:t>Độc lập -Tự do - Hạnh phúc</w:t>
            </w:r>
          </w:p>
          <w:p w:rsidR="00E62EB4" w:rsidRPr="00E62EB4" w:rsidRDefault="00E62EB4" w:rsidP="00E62EB4">
            <w:pPr>
              <w:pStyle w:val="Heading2"/>
              <w:tabs>
                <w:tab w:val="left" w:pos="3261"/>
              </w:tabs>
              <w:spacing w:before="1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</w:pPr>
            <w:r w:rsidRPr="00E62EB4">
              <w:rPr>
                <w:rFonts w:ascii="Times New Roman" w:hAnsi="Times New Roman"/>
                <w:b w:val="0"/>
                <w:noProof/>
                <w:color w:val="000000" w:themeColor="text1"/>
                <w:sz w:val="22"/>
                <w:szCs w:val="22"/>
              </w:rPr>
              <w:pict>
                <v:line id="_x0000_s1029" style="position:absolute;left:0;text-align:left;z-index:251658240" from="63.3pt,-.5pt" to="226.4pt,-.5pt"/>
              </w:pict>
            </w:r>
          </w:p>
          <w:p w:rsidR="00E62EB4" w:rsidRPr="00E62EB4" w:rsidRDefault="00E62EB4" w:rsidP="00E62EB4">
            <w:pPr>
              <w:pStyle w:val="Heading2"/>
              <w:tabs>
                <w:tab w:val="left" w:pos="3261"/>
              </w:tabs>
              <w:spacing w:before="1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</w:pPr>
            <w:r w:rsidRPr="00E62EB4">
              <w:rPr>
                <w:rFonts w:ascii="Times New Roman" w:hAnsi="Times New Roman"/>
                <w:b w:val="0"/>
                <w:i/>
                <w:color w:val="000000" w:themeColor="text1"/>
                <w:sz w:val="22"/>
                <w:szCs w:val="22"/>
                <w:lang w:val="nl-NL"/>
              </w:rPr>
              <w:t>.........., ngày......  tháng.......năm .....</w:t>
            </w:r>
          </w:p>
        </w:tc>
      </w:tr>
    </w:tbl>
    <w:p w:rsidR="00E62EB4" w:rsidRPr="00F00EA4" w:rsidRDefault="00E62EB4" w:rsidP="00E62EB4">
      <w:pPr>
        <w:spacing w:before="120"/>
        <w:jc w:val="center"/>
        <w:rPr>
          <w:b/>
          <w:sz w:val="22"/>
          <w:szCs w:val="22"/>
          <w:lang w:val="nl-NL"/>
        </w:rPr>
      </w:pPr>
    </w:p>
    <w:p w:rsidR="00E62EB4" w:rsidRPr="00F00EA4" w:rsidRDefault="00E62EB4" w:rsidP="00E62EB4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 xml:space="preserve">THUYẾT MINH CƠ CẤU TÍNH GIÁ </w:t>
      </w:r>
    </w:p>
    <w:p w:rsidR="00E62EB4" w:rsidRPr="00F00EA4" w:rsidRDefault="00E62EB4" w:rsidP="00E62EB4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HÀNG HÓA, DỊCH VỤ  ĐĂNG KÝ GIÁ</w:t>
      </w:r>
    </w:p>
    <w:p w:rsidR="00E62EB4" w:rsidRPr="00F00EA4" w:rsidRDefault="00E62EB4" w:rsidP="00E62EB4">
      <w:pPr>
        <w:spacing w:before="120"/>
        <w:jc w:val="center"/>
        <w:rPr>
          <w:i/>
          <w:sz w:val="22"/>
          <w:szCs w:val="22"/>
          <w:lang w:val="nl-NL"/>
        </w:rPr>
      </w:pPr>
      <w:r w:rsidRPr="00F00EA4">
        <w:rPr>
          <w:i/>
          <w:sz w:val="22"/>
          <w:szCs w:val="22"/>
          <w:lang w:val="nl-NL"/>
        </w:rPr>
        <w:t>(Kèm theo công văn số.........ngày.......tháng.......năm........của.........)</w:t>
      </w:r>
    </w:p>
    <w:p w:rsidR="00E62EB4" w:rsidRPr="00F00EA4" w:rsidRDefault="00E62EB4" w:rsidP="00E62EB4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(Đối với mặt hàng nhập khẩu)</w:t>
      </w:r>
    </w:p>
    <w:p w:rsidR="00E62EB4" w:rsidRPr="00F00EA4" w:rsidRDefault="00E62EB4" w:rsidP="00E62EB4">
      <w:pPr>
        <w:spacing w:before="120"/>
        <w:jc w:val="center"/>
        <w:rPr>
          <w:b/>
          <w:sz w:val="22"/>
          <w:szCs w:val="22"/>
          <w:lang w:val="nl-NL"/>
        </w:rPr>
      </w:pP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Tên hàng hóa, dịch vụ: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Đơn vị sản xuất, kinh doanh: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Quy cách phẩm chất; điều kiện bán hàng hoặc giao hàng; chính sách khuyến mại, giảm giá, chiết khấu cho các đối tượng khách hàng (nếu có)</w:t>
      </w:r>
    </w:p>
    <w:p w:rsidR="00E62EB4" w:rsidRPr="00F00EA4" w:rsidRDefault="00E62EB4" w:rsidP="00E62EB4">
      <w:pPr>
        <w:spacing w:before="120" w:after="120"/>
        <w:ind w:left="284"/>
        <w:jc w:val="both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I. BẢNG TỔNG HỢP TÍNH GIÁ VỐN, GIÁ BÁN HÀNG HÓA NHẬP KHẨU CHO MỘT ĐƠN VỊ SẢN PHẨM HÀNG HÓA</w:t>
      </w:r>
    </w:p>
    <w:p w:rsidR="00E62EB4" w:rsidRPr="00F00EA4" w:rsidRDefault="00E62EB4" w:rsidP="00E62EB4">
      <w:pPr>
        <w:spacing w:before="120"/>
        <w:ind w:left="284"/>
        <w:jc w:val="both"/>
        <w:rPr>
          <w:b/>
          <w:sz w:val="22"/>
          <w:szCs w:val="22"/>
          <w:lang w:val="nl-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25"/>
        <w:gridCol w:w="5835"/>
        <w:gridCol w:w="900"/>
        <w:gridCol w:w="898"/>
        <w:gridCol w:w="896"/>
      </w:tblGrid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STT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Khoản mục chi phí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Đơn vị tính</w:t>
            </w: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 xml:space="preserve">Thành tiền </w:t>
            </w: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Ghi chú</w:t>
            </w: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A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Sản lượng nhập khẩu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B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Giá vốn nhập khẩu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1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Giá mua tại cửa khẩu Việt Nam (giá CIF)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2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Thuế nhập khẩu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3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Thuế tiêu thụ đặc biệt (nếu có)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4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Các khoản thuế, phí khác (nếu có)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5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Các khoản chi bằng tiền khác theo quy định (nếu có)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C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Chi phí chung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6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Chi phí tài chính (nếu có)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7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Chi phí bán hàng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8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sz w:val="22"/>
                <w:szCs w:val="22"/>
                <w:lang w:val="nl-NL"/>
              </w:rPr>
              <w:t>Chi phí quản lý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D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Tổng chi phí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Đ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sz w:val="22"/>
                <w:szCs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Giá thành toàn bộ 01 (một) đơn vị sản phẩm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E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Lợi nhuận dự kiến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E10FF2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G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Thuế giá trị gia tăng, thuế khác (nếu có) theo quy định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  <w:tr w:rsidR="00E62EB4" w:rsidRPr="00F00EA4" w:rsidTr="00D63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H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Giá bán dự kiến</w:t>
            </w:r>
          </w:p>
        </w:tc>
        <w:tc>
          <w:tcPr>
            <w:tcW w:w="481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480" w:type="pct"/>
          </w:tcPr>
          <w:p w:rsidR="00E62EB4" w:rsidRPr="00F00EA4" w:rsidRDefault="00E62EB4" w:rsidP="00D63BEF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szCs w:val="22"/>
                <w:lang w:val="nl-NL"/>
              </w:rPr>
            </w:pPr>
          </w:p>
        </w:tc>
      </w:tr>
    </w:tbl>
    <w:p w:rsidR="00E62EB4" w:rsidRPr="00F00EA4" w:rsidRDefault="00E62EB4" w:rsidP="00E62EB4">
      <w:pPr>
        <w:spacing w:before="120" w:after="120"/>
        <w:jc w:val="both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II. GIẢI TRÌNH CHI TIẾT CÁCH TÍNH CÁC KHOẢN MỤC CHI PHÍ CHO MỘT ĐƠN VỊ SẢN PHẨM HÀNG HÓA</w:t>
      </w:r>
    </w:p>
    <w:p w:rsidR="00E62EB4" w:rsidRPr="00F00EA4" w:rsidRDefault="00E62EB4" w:rsidP="00E62EB4">
      <w:pPr>
        <w:spacing w:before="120" w:after="120"/>
        <w:ind w:left="284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lastRenderedPageBreak/>
        <w:t>1. Giá mua tại cửa khẩu Việt Nam (giá CIF)</w:t>
      </w:r>
    </w:p>
    <w:p w:rsidR="00E62EB4" w:rsidRPr="00F00EA4" w:rsidRDefault="00E62EB4" w:rsidP="00E62EB4">
      <w:pPr>
        <w:spacing w:before="120" w:after="120"/>
        <w:ind w:left="284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2. Thuế nhập khẩu</w:t>
      </w:r>
    </w:p>
    <w:p w:rsidR="00E62EB4" w:rsidRPr="00F00EA4" w:rsidRDefault="00E62EB4" w:rsidP="00E62EB4">
      <w:pPr>
        <w:spacing w:before="120" w:after="120"/>
        <w:ind w:left="284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3. Thuế tiêu thụ đặc biệt (nếu có)</w:t>
      </w:r>
    </w:p>
    <w:p w:rsidR="00E62EB4" w:rsidRPr="00F00EA4" w:rsidRDefault="00E62EB4" w:rsidP="00E62EB4">
      <w:pPr>
        <w:spacing w:before="120" w:after="120"/>
        <w:ind w:left="284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4. Các khoản thuế, phí khác (nếu có)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5. Các khoản chi bằng tiền khác theo quy định (nếu có)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6. Chi phí tài chính (nếu có)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7. Chi phí bán hàng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8. Chi phí quản lý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9. Lợi nhuận dự kiến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10. Thuế giá trị gia tăng, thuế khác (nếu có) theo quy định</w:t>
      </w:r>
    </w:p>
    <w:p w:rsidR="00E62EB4" w:rsidRPr="00F00EA4" w:rsidRDefault="00E62EB4" w:rsidP="00E62EB4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11. Giá bán dự kiến.</w:t>
      </w:r>
    </w:p>
    <w:p w:rsidR="00D52EB3" w:rsidRPr="00E62EB4" w:rsidRDefault="00D52EB3" w:rsidP="00E62EB4"/>
    <w:sectPr w:rsidR="00D52EB3" w:rsidRPr="00E62EB4" w:rsidSect="00E62EB4">
      <w:pgSz w:w="11906" w:h="16838"/>
      <w:pgMar w:top="1134" w:right="1134" w:bottom="1134" w:left="153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compat/>
  <w:rsids>
    <w:rsidRoot w:val="00255F91"/>
    <w:rsid w:val="00255F91"/>
    <w:rsid w:val="004C7EB1"/>
    <w:rsid w:val="00733A7B"/>
    <w:rsid w:val="00D1283C"/>
    <w:rsid w:val="00D52EB3"/>
    <w:rsid w:val="00E62EB4"/>
    <w:rsid w:val="00FC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F91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2EB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55F91"/>
    <w:pPr>
      <w:keepNext/>
      <w:widowControl/>
      <w:tabs>
        <w:tab w:val="left" w:pos="3261"/>
      </w:tabs>
      <w:autoSpaceDE/>
      <w:autoSpaceDN/>
      <w:adjustRightInd/>
      <w:jc w:val="center"/>
      <w:outlineLvl w:val="5"/>
    </w:pPr>
    <w:rPr>
      <w:rFonts w:ascii=".VnTime" w:hAnsi=".VnTime"/>
      <w:i/>
      <w:sz w:val="28"/>
      <w:szCs w:val="20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255F91"/>
    <w:rPr>
      <w:rFonts w:ascii=".VnTime" w:eastAsia="Times New Roman" w:hAnsi=".VnTime" w:cs="Times New Roman"/>
      <w:i/>
      <w:szCs w:val="20"/>
      <w:lang/>
    </w:rPr>
  </w:style>
  <w:style w:type="paragraph" w:styleId="BodyTextIndent2">
    <w:name w:val="Body Text Indent 2"/>
    <w:basedOn w:val="Normal"/>
    <w:link w:val="BodyTextIndent2Char"/>
    <w:rsid w:val="00733A7B"/>
    <w:pPr>
      <w:widowControl/>
      <w:autoSpaceDE/>
      <w:autoSpaceDN/>
      <w:adjustRightInd/>
      <w:spacing w:after="120" w:line="480" w:lineRule="auto"/>
      <w:ind w:left="360"/>
    </w:pPr>
    <w:rPr>
      <w:sz w:val="28"/>
      <w:szCs w:val="28"/>
      <w:lang/>
    </w:rPr>
  </w:style>
  <w:style w:type="character" w:customStyle="1" w:styleId="BodyTextIndent2Char">
    <w:name w:val="Body Text Indent 2 Char"/>
    <w:basedOn w:val="DefaultParagraphFont"/>
    <w:link w:val="BodyTextIndent2"/>
    <w:rsid w:val="00733A7B"/>
    <w:rPr>
      <w:rFonts w:eastAsia="Times New Roman" w:cs="Times New Roman"/>
      <w:szCs w:val="28"/>
      <w:lang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2E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NormalWeb">
    <w:name w:val="Normal (Web)"/>
    <w:basedOn w:val="Normal"/>
    <w:uiPriority w:val="99"/>
    <w:rsid w:val="00E62EB4"/>
    <w:pPr>
      <w:widowControl/>
      <w:autoSpaceDE/>
      <w:autoSpaceDN/>
      <w:adjustRightInd/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4E32AF4-FBD2-44E8-9AC8-0EB19B7E4C23}"/>
</file>

<file path=customXml/itemProps2.xml><?xml version="1.0" encoding="utf-8"?>
<ds:datastoreItem xmlns:ds="http://schemas.openxmlformats.org/officeDocument/2006/customXml" ds:itemID="{F10A7854-1F7B-49FE-BFE0-292BA1DBF278}"/>
</file>

<file path=customXml/itemProps3.xml><?xml version="1.0" encoding="utf-8"?>
<ds:datastoreItem xmlns:ds="http://schemas.openxmlformats.org/officeDocument/2006/customXml" ds:itemID="{3BC62323-FDAB-45E2-9EE8-CEC364857CF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2</cp:revision>
  <dcterms:created xsi:type="dcterms:W3CDTF">2017-07-05T06:41:00Z</dcterms:created>
  <dcterms:modified xsi:type="dcterms:W3CDTF">2017-07-05T06:41:00Z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